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6F69" w14:textId="77777777" w:rsidR="00C05402" w:rsidRDefault="00C05402" w:rsidP="00C05402">
      <w:pPr>
        <w:pStyle w:val="Naslov2"/>
        <w:rPr>
          <w:sz w:val="22"/>
        </w:rPr>
      </w:pPr>
    </w:p>
    <w:p w14:paraId="28840801" w14:textId="77777777" w:rsidR="00C05402" w:rsidRDefault="00C05402" w:rsidP="00C05402">
      <w:pPr>
        <w:spacing w:before="60"/>
        <w:rPr>
          <w:szCs w:val="24"/>
        </w:rPr>
      </w:pPr>
    </w:p>
    <w:p w14:paraId="6C33E7C0" w14:textId="28C95A97" w:rsidR="008C4796" w:rsidRDefault="00D71E64" w:rsidP="008C4796">
      <w:pPr>
        <w:rPr>
          <w:rFonts w:ascii="Arial" w:hAnsi="Arial" w:cs="Arial"/>
          <w:noProof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5C27" wp14:editId="55D28C0A">
                <wp:simplePos x="0" y="0"/>
                <wp:positionH relativeFrom="column">
                  <wp:posOffset>1268730</wp:posOffset>
                </wp:positionH>
                <wp:positionV relativeFrom="paragraph">
                  <wp:posOffset>142240</wp:posOffset>
                </wp:positionV>
                <wp:extent cx="4876800" cy="118110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4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40"/>
                            </w:tblGrid>
                            <w:tr w:rsidR="008C4796" w:rsidRPr="00A75442" w14:paraId="090563C8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440" w:type="dxa"/>
                                  <w:vAlign w:val="center"/>
                                </w:tcPr>
                                <w:p w14:paraId="4A35AB4D" w14:textId="77777777" w:rsidR="008C4796" w:rsidRPr="00E12227" w:rsidRDefault="008C4796" w:rsidP="00AF529A">
                                  <w:pPr>
                                    <w:pStyle w:val="smedjanaslov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227">
                                    <w:rPr>
                                      <w:sz w:val="24"/>
                                      <w:szCs w:val="24"/>
                                    </w:rPr>
                                    <w:t>REPUBLIKA HRVATSKA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E12227">
                                    <w:rPr>
                                      <w:sz w:val="24"/>
                                      <w:szCs w:val="24"/>
                                    </w:rPr>
                                    <w:t xml:space="preserve">ISTARSKA ŽUPANIJA </w:t>
                                  </w:r>
                                </w:p>
                                <w:p w14:paraId="07F97B8C" w14:textId="77777777" w:rsidR="008C4796" w:rsidRPr="00A75442" w:rsidRDefault="008C4796" w:rsidP="00AF529A">
                                  <w:pPr>
                                    <w:pStyle w:val="smedjanaslov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12227">
                                    <w:rPr>
                                      <w:caps/>
                                      <w:sz w:val="24"/>
                                      <w:szCs w:val="24"/>
                                    </w:rPr>
                                    <w:t>Gospodarska škola  Istituto professionale</w:t>
                                  </w:r>
                                </w:p>
                              </w:tc>
                            </w:tr>
                          </w:tbl>
                          <w:p w14:paraId="7640DFFA" w14:textId="77777777" w:rsidR="00D71E64" w:rsidRDefault="00D71E64" w:rsidP="00D71E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strojarstvo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brodogradnja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metalurgija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elektrotehnika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računalstvo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ekonomija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trgovina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poslovna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administracija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turizam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ugostiteljstvo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osobne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usluge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zaštite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druge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usluge</w:t>
                            </w:r>
                            <w:proofErr w:type="spellEnd"/>
                          </w:p>
                          <w:p w14:paraId="525243DC" w14:textId="19D57BF6" w:rsidR="00D71E64" w:rsidRDefault="00D71E64" w:rsidP="00D71E6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52460 Buje,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Školski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brijeg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MB:3903141; OIB:27648687825 Tel:0 52 492770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ravnatelj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052 492771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računovodstvo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052 492772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tajnica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052492773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referentica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052492774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zbornica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); 052492775 </w:t>
                            </w:r>
                            <w:proofErr w:type="spellStart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voditelj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praktične</w:t>
                            </w:r>
                            <w:proofErr w:type="spellEnd"/>
                            <w:proofErr w:type="gram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nastave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vježbi</w:t>
                            </w:r>
                            <w:proofErr w:type="spellEnd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052492776 (</w:t>
                            </w:r>
                            <w:proofErr w:type="spell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psiholog</w:t>
                            </w:r>
                            <w:proofErr w:type="spellEnd"/>
                            <w:proofErr w:type="gramStart"/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</w:t>
                            </w:r>
                            <w:proofErr w:type="gramEnd"/>
                          </w:p>
                          <w:p w14:paraId="60C1232A" w14:textId="22939471" w:rsidR="00D71E64" w:rsidRDefault="00D71E64" w:rsidP="00D71E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e-mail: </w:t>
                            </w:r>
                            <w:hyperlink r:id="rId6" w:history="1">
                              <w:r w:rsidRPr="00D7731B">
                                <w:rPr>
                                  <w:rStyle w:val="Hiperveza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skola@ss-gospodarska-buje.skole.hr</w:t>
                              </w:r>
                            </w:hyperlink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web: </w:t>
                            </w:r>
                            <w:hyperlink r:id="rId7" w:history="1">
                              <w:r w:rsidRPr="00D7731B">
                                <w:rPr>
                                  <w:rStyle w:val="Hiperveza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www.ss-gospodarska-buje.skole.hr</w:t>
                              </w:r>
                            </w:hyperlink>
                          </w:p>
                          <w:p w14:paraId="47D592ED" w14:textId="0AD677DE" w:rsidR="008C4796" w:rsidRDefault="00D71E64" w:rsidP="00D71E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1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9B88A9" w14:textId="77777777" w:rsidR="00D71E64" w:rsidRPr="00D71E64" w:rsidRDefault="00D71E64" w:rsidP="00D71E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7276D8" w14:textId="77777777" w:rsidR="008C4796" w:rsidRPr="00D71E64" w:rsidRDefault="008C4796" w:rsidP="008C479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2D463A20" w14:textId="77777777" w:rsidR="008C4796" w:rsidRPr="00D71E64" w:rsidRDefault="008C4796" w:rsidP="008C479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65C2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9.9pt;margin-top:11.2pt;width:384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">
                <v:textbox>
                  <w:txbxContent>
                    <w:tbl>
                      <w:tblPr>
                        <w:tblW w:w="744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40"/>
                      </w:tblGrid>
                      <w:tr w:rsidR="008C4796" w:rsidRPr="00A75442" w14:paraId="090563C8" w14:textId="77777777">
                        <w:trPr>
                          <w:tblCellSpacing w:w="0" w:type="dxa"/>
                        </w:trPr>
                        <w:tc>
                          <w:tcPr>
                            <w:tcW w:w="7440" w:type="dxa"/>
                            <w:vAlign w:val="center"/>
                          </w:tcPr>
                          <w:p w14:paraId="4A35AB4D" w14:textId="77777777" w:rsidR="008C4796" w:rsidRPr="00E12227" w:rsidRDefault="008C4796" w:rsidP="00AF529A">
                            <w:pPr>
                              <w:pStyle w:val="smedjanaslov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227">
                              <w:rPr>
                                <w:sz w:val="24"/>
                                <w:szCs w:val="24"/>
                              </w:rPr>
                              <w:t>REPUBLIKA HRVATSKA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2227">
                              <w:rPr>
                                <w:sz w:val="24"/>
                                <w:szCs w:val="24"/>
                              </w:rPr>
                              <w:t xml:space="preserve">ISTARSKA ŽUPANIJA </w:t>
                            </w:r>
                          </w:p>
                          <w:p w14:paraId="07F97B8C" w14:textId="77777777" w:rsidR="008C4796" w:rsidRPr="00A75442" w:rsidRDefault="008C4796" w:rsidP="00AF529A">
                            <w:pPr>
                              <w:pStyle w:val="smedjanaslov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12227">
                              <w:rPr>
                                <w:caps/>
                                <w:sz w:val="24"/>
                                <w:szCs w:val="24"/>
                              </w:rPr>
                              <w:t>Gospodarska škola  Istituto professionale</w:t>
                            </w:r>
                          </w:p>
                        </w:tc>
                      </w:tr>
                    </w:tbl>
                    <w:p w14:paraId="7640DFFA" w14:textId="77777777" w:rsidR="00D71E64" w:rsidRDefault="00D71E64" w:rsidP="00D71E6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strojarstvo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brodogradnja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metalurgija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elektrotehnika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računalstvo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ekonomija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trgovina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poslovna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administracija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turizam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ugostiteljstvo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osobne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usluge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zaštite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druge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usluge</w:t>
                      </w:r>
                      <w:proofErr w:type="spellEnd"/>
                    </w:p>
                    <w:p w14:paraId="525243DC" w14:textId="19D57BF6" w:rsidR="00D71E64" w:rsidRDefault="00D71E64" w:rsidP="00D71E6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52460 Buje,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Školski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brijeg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MB:3903141; OIB:27648687825 Tel:0 52 492770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ravnatelj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 052 492771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računovodstvo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 052 492772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tajnica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 052492773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referentica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 052492774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zbornica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); 052492775 </w:t>
                      </w:r>
                      <w:proofErr w:type="spellStart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voditelj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praktične</w:t>
                      </w:r>
                      <w:proofErr w:type="spellEnd"/>
                      <w:proofErr w:type="gram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nastave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vježbi</w:t>
                      </w:r>
                      <w:proofErr w:type="spellEnd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 052492776 (</w:t>
                      </w:r>
                      <w:proofErr w:type="spell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psiholog</w:t>
                      </w:r>
                      <w:proofErr w:type="spellEnd"/>
                      <w:proofErr w:type="gramStart"/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>);</w:t>
                      </w:r>
                      <w:proofErr w:type="gramEnd"/>
                    </w:p>
                    <w:p w14:paraId="60C1232A" w14:textId="22939471" w:rsidR="00D71E64" w:rsidRDefault="00D71E64" w:rsidP="00D71E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e-mail: </w:t>
                      </w:r>
                      <w:hyperlink r:id="rId8" w:history="1">
                        <w:r w:rsidRPr="00D7731B">
                          <w:rPr>
                            <w:rStyle w:val="Hiperveza"/>
                            <w:rFonts w:ascii="Arial" w:hAnsi="Arial" w:cs="Arial"/>
                            <w:sz w:val="16"/>
                            <w:szCs w:val="16"/>
                          </w:rPr>
                          <w:t>skola@ss-gospodarska-buje.skole.hr</w:t>
                        </w:r>
                      </w:hyperlink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web: </w:t>
                      </w:r>
                      <w:hyperlink r:id="rId9" w:history="1">
                        <w:r w:rsidRPr="00D7731B">
                          <w:rPr>
                            <w:rStyle w:val="Hiperveza"/>
                            <w:rFonts w:ascii="Arial" w:hAnsi="Arial" w:cs="Arial"/>
                            <w:sz w:val="16"/>
                            <w:szCs w:val="16"/>
                          </w:rPr>
                          <w:t>www.ss-gospodarska-buje.skole.hr</w:t>
                        </w:r>
                      </w:hyperlink>
                    </w:p>
                    <w:p w14:paraId="47D592ED" w14:textId="0AD677DE" w:rsidR="008C4796" w:rsidRDefault="00D71E64" w:rsidP="00D71E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1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9B88A9" w14:textId="77777777" w:rsidR="00D71E64" w:rsidRPr="00D71E64" w:rsidRDefault="00D71E64" w:rsidP="00D71E6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7276D8" w14:textId="77777777" w:rsidR="008C4796" w:rsidRPr="00D71E64" w:rsidRDefault="008C4796" w:rsidP="008C479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2D463A20" w14:textId="77777777" w:rsidR="008C4796" w:rsidRPr="00D71E64" w:rsidRDefault="008C4796" w:rsidP="008C479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4EBCC" w14:textId="00FAB59A" w:rsidR="00961097" w:rsidRPr="00961097" w:rsidRDefault="008C4796" w:rsidP="00961097">
      <w:pPr>
        <w:rPr>
          <w:rFonts w:ascii="Arial" w:hAnsi="Arial"/>
        </w:rPr>
      </w:pPr>
      <w:r w:rsidRPr="00C11723">
        <w:rPr>
          <w:rFonts w:ascii="Arial" w:hAnsi="Arial" w:cs="Arial"/>
          <w:noProof/>
          <w:lang w:val="hr-HR"/>
        </w:rPr>
        <w:drawing>
          <wp:inline distT="0" distB="0" distL="0" distR="0" wp14:anchorId="545F2ED1" wp14:editId="6293EA4E">
            <wp:extent cx="1092200" cy="1111250"/>
            <wp:effectExtent l="0" t="0" r="0" b="0"/>
            <wp:docPr id="1" name="Slika 1" descr="logo gospodarska škola buje istituto professio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gospodarska škola buje istituto professional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7B4" w14:textId="77777777" w:rsidR="00961097" w:rsidRPr="00961097" w:rsidRDefault="00961097" w:rsidP="00A01EB2">
      <w:pPr>
        <w:pStyle w:val="Bezproreda"/>
        <w:rPr>
          <w:rFonts w:ascii="Times New Roman" w:hAnsi="Times New Roman"/>
          <w:sz w:val="24"/>
          <w:szCs w:val="24"/>
        </w:rPr>
      </w:pPr>
    </w:p>
    <w:p w14:paraId="289414EF" w14:textId="0D1F575B" w:rsidR="00961097" w:rsidRPr="00961097" w:rsidRDefault="00961097" w:rsidP="00961097">
      <w:pPr>
        <w:rPr>
          <w:color w:val="000000"/>
          <w:szCs w:val="24"/>
          <w:shd w:val="clear" w:color="auto" w:fill="FFFFFF"/>
        </w:rPr>
      </w:pPr>
      <w:r w:rsidRPr="00961097">
        <w:rPr>
          <w:color w:val="000000"/>
          <w:szCs w:val="24"/>
          <w:shd w:val="clear" w:color="auto" w:fill="FFFFFF"/>
        </w:rPr>
        <w:t xml:space="preserve">Buje, 18. </w:t>
      </w:r>
      <w:proofErr w:type="spellStart"/>
      <w:r w:rsidRPr="00961097">
        <w:rPr>
          <w:color w:val="000000"/>
          <w:szCs w:val="24"/>
          <w:shd w:val="clear" w:color="auto" w:fill="FFFFFF"/>
        </w:rPr>
        <w:t>kolovoza</w:t>
      </w:r>
      <w:proofErr w:type="spellEnd"/>
      <w:r w:rsidRPr="00961097">
        <w:rPr>
          <w:color w:val="000000"/>
          <w:szCs w:val="24"/>
          <w:shd w:val="clear" w:color="auto" w:fill="FFFFFF"/>
        </w:rPr>
        <w:t xml:space="preserve"> 2025. </w:t>
      </w:r>
      <w:proofErr w:type="spellStart"/>
      <w:r w:rsidRPr="00961097">
        <w:rPr>
          <w:color w:val="000000"/>
          <w:szCs w:val="24"/>
          <w:shd w:val="clear" w:color="auto" w:fill="FFFFFF"/>
        </w:rPr>
        <w:t>godine</w:t>
      </w:r>
      <w:proofErr w:type="spellEnd"/>
    </w:p>
    <w:p w14:paraId="53F3E140" w14:textId="77777777" w:rsidR="00961097" w:rsidRPr="00961097" w:rsidRDefault="00961097" w:rsidP="00961097">
      <w:pPr>
        <w:rPr>
          <w:rFonts w:ascii="Open Sans" w:hAnsi="Open Sans" w:cs="Open Sans"/>
          <w:color w:val="000000"/>
          <w:szCs w:val="24"/>
          <w:shd w:val="clear" w:color="auto" w:fill="FFFFFF"/>
        </w:rPr>
      </w:pPr>
    </w:p>
    <w:p w14:paraId="4E153894" w14:textId="77777777" w:rsidR="00961097" w:rsidRPr="00961097" w:rsidRDefault="00961097" w:rsidP="00961097">
      <w:pPr>
        <w:rPr>
          <w:rFonts w:ascii="Open Sans" w:hAnsi="Open Sans" w:cs="Open Sans"/>
          <w:color w:val="000000"/>
          <w:szCs w:val="24"/>
          <w:shd w:val="clear" w:color="auto" w:fill="FFFFFF"/>
        </w:rPr>
      </w:pPr>
    </w:p>
    <w:tbl>
      <w:tblPr>
        <w:tblStyle w:val="Reetkatablice"/>
        <w:tblpPr w:leftFromText="180" w:rightFromText="180" w:vertAnchor="text" w:horzAnchor="margin" w:tblpY="1050"/>
        <w:tblW w:w="9918" w:type="dxa"/>
        <w:tblLook w:val="04A0" w:firstRow="1" w:lastRow="0" w:firstColumn="1" w:lastColumn="0" w:noHBand="0" w:noVBand="1"/>
      </w:tblPr>
      <w:tblGrid>
        <w:gridCol w:w="1132"/>
        <w:gridCol w:w="1684"/>
        <w:gridCol w:w="2544"/>
        <w:gridCol w:w="1057"/>
        <w:gridCol w:w="750"/>
        <w:gridCol w:w="1274"/>
        <w:gridCol w:w="1477"/>
      </w:tblGrid>
      <w:tr w:rsidR="00961097" w:rsidRPr="00961097" w14:paraId="6DCB57EE" w14:textId="77777777" w:rsidTr="00961097">
        <w:tc>
          <w:tcPr>
            <w:tcW w:w="1132" w:type="dxa"/>
            <w:shd w:val="clear" w:color="auto" w:fill="DBE5F1" w:themeFill="accent1" w:themeFillTint="33"/>
          </w:tcPr>
          <w:p w14:paraId="0416161F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Županija</w:t>
            </w:r>
            <w:proofErr w:type="spellEnd"/>
          </w:p>
        </w:tc>
        <w:tc>
          <w:tcPr>
            <w:tcW w:w="1684" w:type="dxa"/>
            <w:shd w:val="clear" w:color="auto" w:fill="DBE5F1" w:themeFill="accent1" w:themeFillTint="33"/>
          </w:tcPr>
          <w:p w14:paraId="5E5B4A86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Škola</w:t>
            </w:r>
          </w:p>
        </w:tc>
        <w:tc>
          <w:tcPr>
            <w:tcW w:w="2544" w:type="dxa"/>
            <w:shd w:val="clear" w:color="auto" w:fill="DBE5F1" w:themeFill="accent1" w:themeFillTint="33"/>
          </w:tcPr>
          <w:p w14:paraId="6F46D769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Program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14:paraId="0BC2C418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Trajanje</w:t>
            </w:r>
            <w:proofErr w:type="spellEnd"/>
          </w:p>
        </w:tc>
        <w:tc>
          <w:tcPr>
            <w:tcW w:w="750" w:type="dxa"/>
            <w:shd w:val="clear" w:color="auto" w:fill="DBE5F1" w:themeFill="accent1" w:themeFillTint="33"/>
          </w:tcPr>
          <w:p w14:paraId="49E98464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Prag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1E88C899" w14:textId="77777777" w:rsidR="00961097" w:rsidRPr="00961097" w:rsidRDefault="00961097" w:rsidP="00961097">
            <w:pPr>
              <w:rPr>
                <w:b/>
                <w:bCs/>
                <w:szCs w:val="24"/>
              </w:rPr>
            </w:pPr>
            <w:proofErr w:type="spellStart"/>
            <w:r w:rsidRPr="00961097">
              <w:rPr>
                <w:b/>
                <w:bCs/>
                <w:szCs w:val="24"/>
              </w:rPr>
              <w:t>Slobodnih</w:t>
            </w:r>
            <w:proofErr w:type="spellEnd"/>
            <w:r w:rsidRPr="00961097">
              <w:rPr>
                <w:b/>
                <w:bCs/>
                <w:szCs w:val="24"/>
              </w:rPr>
              <w:t xml:space="preserve"> </w:t>
            </w:r>
            <w:proofErr w:type="spellStart"/>
            <w:r w:rsidRPr="00961097">
              <w:rPr>
                <w:b/>
                <w:bCs/>
                <w:szCs w:val="24"/>
              </w:rPr>
              <w:t>mjesta</w:t>
            </w:r>
            <w:proofErr w:type="spellEnd"/>
          </w:p>
        </w:tc>
        <w:tc>
          <w:tcPr>
            <w:tcW w:w="1477" w:type="dxa"/>
            <w:shd w:val="clear" w:color="auto" w:fill="DBE5F1" w:themeFill="accent1" w:themeFillTint="33"/>
          </w:tcPr>
          <w:p w14:paraId="00844803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Popunjena</w:t>
            </w:r>
            <w:proofErr w:type="spellEnd"/>
            <w:r w:rsidRPr="00961097">
              <w:rPr>
                <w:szCs w:val="24"/>
              </w:rPr>
              <w:t xml:space="preserve"> </w:t>
            </w:r>
            <w:proofErr w:type="spellStart"/>
            <w:r w:rsidRPr="00961097">
              <w:rPr>
                <w:szCs w:val="24"/>
              </w:rPr>
              <w:t>upisna</w:t>
            </w:r>
            <w:proofErr w:type="spellEnd"/>
            <w:r w:rsidRPr="00961097">
              <w:rPr>
                <w:szCs w:val="24"/>
              </w:rPr>
              <w:t xml:space="preserve"> </w:t>
            </w:r>
            <w:proofErr w:type="spellStart"/>
            <w:r w:rsidRPr="00961097">
              <w:rPr>
                <w:szCs w:val="24"/>
              </w:rPr>
              <w:t>kvota</w:t>
            </w:r>
            <w:proofErr w:type="spellEnd"/>
            <w:r w:rsidRPr="00961097">
              <w:rPr>
                <w:szCs w:val="24"/>
              </w:rPr>
              <w:t xml:space="preserve"> za </w:t>
            </w:r>
            <w:proofErr w:type="spellStart"/>
            <w:r w:rsidRPr="00961097">
              <w:rPr>
                <w:szCs w:val="24"/>
              </w:rPr>
              <w:t>učenike</w:t>
            </w:r>
            <w:proofErr w:type="spellEnd"/>
            <w:r w:rsidRPr="00961097">
              <w:rPr>
                <w:szCs w:val="24"/>
              </w:rPr>
              <w:t xml:space="preserve"> s </w:t>
            </w:r>
            <w:proofErr w:type="spellStart"/>
            <w:r w:rsidRPr="00961097">
              <w:rPr>
                <w:szCs w:val="24"/>
              </w:rPr>
              <w:t>teškoćama</w:t>
            </w:r>
            <w:proofErr w:type="spellEnd"/>
            <w:r w:rsidRPr="00961097">
              <w:rPr>
                <w:szCs w:val="24"/>
              </w:rPr>
              <w:t xml:space="preserve"> u </w:t>
            </w:r>
            <w:proofErr w:type="spellStart"/>
            <w:r w:rsidRPr="00961097">
              <w:rPr>
                <w:szCs w:val="24"/>
              </w:rPr>
              <w:t>razvoju</w:t>
            </w:r>
            <w:proofErr w:type="spellEnd"/>
            <w:r w:rsidRPr="00961097">
              <w:rPr>
                <w:szCs w:val="24"/>
              </w:rPr>
              <w:t xml:space="preserve"> </w:t>
            </w:r>
          </w:p>
        </w:tc>
      </w:tr>
      <w:tr w:rsidR="00961097" w:rsidRPr="00961097" w14:paraId="52D3627D" w14:textId="77777777" w:rsidTr="00961097">
        <w:tc>
          <w:tcPr>
            <w:tcW w:w="1132" w:type="dxa"/>
          </w:tcPr>
          <w:p w14:paraId="2CF9322F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Istarska</w:t>
            </w:r>
            <w:proofErr w:type="spellEnd"/>
          </w:p>
        </w:tc>
        <w:tc>
          <w:tcPr>
            <w:tcW w:w="1684" w:type="dxa"/>
          </w:tcPr>
          <w:p w14:paraId="6F0709AA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 xml:space="preserve">Gospodarska škola Istituto </w:t>
            </w:r>
            <w:proofErr w:type="spellStart"/>
            <w:r w:rsidRPr="00961097">
              <w:rPr>
                <w:szCs w:val="24"/>
              </w:rPr>
              <w:t>professionale</w:t>
            </w:r>
            <w:proofErr w:type="spellEnd"/>
            <w:r w:rsidRPr="00961097">
              <w:rPr>
                <w:szCs w:val="24"/>
              </w:rPr>
              <w:t>, Buje</w:t>
            </w:r>
          </w:p>
        </w:tc>
        <w:tc>
          <w:tcPr>
            <w:tcW w:w="2544" w:type="dxa"/>
          </w:tcPr>
          <w:p w14:paraId="7C0AC1BB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Konobar</w:t>
            </w:r>
            <w:proofErr w:type="spellEnd"/>
            <w:r w:rsidRPr="00961097">
              <w:rPr>
                <w:szCs w:val="24"/>
              </w:rPr>
              <w:t>/</w:t>
            </w:r>
            <w:proofErr w:type="spellStart"/>
            <w:r w:rsidRPr="00961097">
              <w:rPr>
                <w:szCs w:val="24"/>
              </w:rPr>
              <w:t>Konobarica</w:t>
            </w:r>
            <w:proofErr w:type="spellEnd"/>
            <w:r w:rsidRPr="00961097">
              <w:rPr>
                <w:szCs w:val="24"/>
              </w:rPr>
              <w:t xml:space="preserve"> (071304)</w:t>
            </w:r>
          </w:p>
        </w:tc>
        <w:tc>
          <w:tcPr>
            <w:tcW w:w="1057" w:type="dxa"/>
          </w:tcPr>
          <w:p w14:paraId="43B71041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60F7680D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-</w:t>
            </w:r>
          </w:p>
        </w:tc>
        <w:tc>
          <w:tcPr>
            <w:tcW w:w="1274" w:type="dxa"/>
          </w:tcPr>
          <w:p w14:paraId="0E5F9DC8" w14:textId="77777777" w:rsidR="00961097" w:rsidRPr="00961097" w:rsidRDefault="00961097" w:rsidP="00961097">
            <w:pPr>
              <w:rPr>
                <w:b/>
                <w:bCs/>
                <w:szCs w:val="24"/>
              </w:rPr>
            </w:pPr>
            <w:r w:rsidRPr="00961097">
              <w:rPr>
                <w:b/>
                <w:bCs/>
                <w:szCs w:val="24"/>
              </w:rPr>
              <w:t>5</w:t>
            </w:r>
          </w:p>
        </w:tc>
        <w:tc>
          <w:tcPr>
            <w:tcW w:w="1477" w:type="dxa"/>
          </w:tcPr>
          <w:p w14:paraId="0534BA15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DA</w:t>
            </w:r>
          </w:p>
        </w:tc>
      </w:tr>
      <w:tr w:rsidR="00961097" w:rsidRPr="00961097" w14:paraId="770D6D65" w14:textId="77777777" w:rsidTr="00961097">
        <w:tc>
          <w:tcPr>
            <w:tcW w:w="1132" w:type="dxa"/>
          </w:tcPr>
          <w:p w14:paraId="12762B5B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Istarska</w:t>
            </w:r>
            <w:proofErr w:type="spellEnd"/>
          </w:p>
        </w:tc>
        <w:tc>
          <w:tcPr>
            <w:tcW w:w="1684" w:type="dxa"/>
          </w:tcPr>
          <w:p w14:paraId="5A6A02A5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 xml:space="preserve">Gospodarska škola Istituto </w:t>
            </w:r>
            <w:proofErr w:type="spellStart"/>
            <w:r w:rsidRPr="00961097">
              <w:rPr>
                <w:szCs w:val="24"/>
              </w:rPr>
              <w:t>professionale</w:t>
            </w:r>
            <w:proofErr w:type="spellEnd"/>
            <w:r w:rsidRPr="00961097">
              <w:rPr>
                <w:szCs w:val="24"/>
              </w:rPr>
              <w:t>, Buje</w:t>
            </w:r>
          </w:p>
        </w:tc>
        <w:tc>
          <w:tcPr>
            <w:tcW w:w="2544" w:type="dxa"/>
          </w:tcPr>
          <w:p w14:paraId="2FF463D0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Kuhar/</w:t>
            </w:r>
            <w:proofErr w:type="spellStart"/>
            <w:r w:rsidRPr="00961097">
              <w:rPr>
                <w:szCs w:val="24"/>
              </w:rPr>
              <w:t>Kuharica</w:t>
            </w:r>
            <w:proofErr w:type="spellEnd"/>
            <w:r w:rsidRPr="00961097">
              <w:rPr>
                <w:szCs w:val="24"/>
              </w:rPr>
              <w:t xml:space="preserve"> (071204)</w:t>
            </w:r>
          </w:p>
        </w:tc>
        <w:tc>
          <w:tcPr>
            <w:tcW w:w="1057" w:type="dxa"/>
          </w:tcPr>
          <w:p w14:paraId="4DA5DD4E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6F27E2C2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-</w:t>
            </w:r>
          </w:p>
        </w:tc>
        <w:tc>
          <w:tcPr>
            <w:tcW w:w="1274" w:type="dxa"/>
          </w:tcPr>
          <w:p w14:paraId="68331C1E" w14:textId="77777777" w:rsidR="00961097" w:rsidRPr="00961097" w:rsidRDefault="00961097" w:rsidP="00961097">
            <w:pPr>
              <w:rPr>
                <w:b/>
                <w:bCs/>
                <w:szCs w:val="24"/>
              </w:rPr>
            </w:pPr>
            <w:r w:rsidRPr="00961097">
              <w:rPr>
                <w:b/>
                <w:bCs/>
                <w:szCs w:val="24"/>
              </w:rPr>
              <w:t>4</w:t>
            </w:r>
          </w:p>
        </w:tc>
        <w:tc>
          <w:tcPr>
            <w:tcW w:w="1477" w:type="dxa"/>
          </w:tcPr>
          <w:p w14:paraId="0BCA9D9E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DA</w:t>
            </w:r>
          </w:p>
        </w:tc>
      </w:tr>
      <w:tr w:rsidR="00961097" w:rsidRPr="00961097" w14:paraId="327AD619" w14:textId="77777777" w:rsidTr="00961097">
        <w:tc>
          <w:tcPr>
            <w:tcW w:w="1132" w:type="dxa"/>
          </w:tcPr>
          <w:p w14:paraId="592AA1F8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Istarska</w:t>
            </w:r>
            <w:proofErr w:type="spellEnd"/>
            <w:r w:rsidRPr="00961097">
              <w:rPr>
                <w:szCs w:val="24"/>
              </w:rPr>
              <w:t xml:space="preserve"> </w:t>
            </w:r>
          </w:p>
        </w:tc>
        <w:tc>
          <w:tcPr>
            <w:tcW w:w="1684" w:type="dxa"/>
          </w:tcPr>
          <w:p w14:paraId="53947EAF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 xml:space="preserve">Gospodarska škola Istituto </w:t>
            </w:r>
            <w:proofErr w:type="spellStart"/>
            <w:r w:rsidRPr="00961097">
              <w:rPr>
                <w:szCs w:val="24"/>
              </w:rPr>
              <w:t>professionale</w:t>
            </w:r>
            <w:proofErr w:type="spellEnd"/>
            <w:r w:rsidRPr="00961097">
              <w:rPr>
                <w:szCs w:val="24"/>
              </w:rPr>
              <w:t>, Buje</w:t>
            </w:r>
          </w:p>
        </w:tc>
        <w:tc>
          <w:tcPr>
            <w:tcW w:w="2544" w:type="dxa"/>
          </w:tcPr>
          <w:p w14:paraId="02CCE661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Prirodoslovno-matematička</w:t>
            </w:r>
            <w:proofErr w:type="spellEnd"/>
            <w:r w:rsidRPr="00961097">
              <w:rPr>
                <w:szCs w:val="24"/>
              </w:rPr>
              <w:t xml:space="preserve"> </w:t>
            </w:r>
            <w:proofErr w:type="spellStart"/>
            <w:r w:rsidRPr="00961097">
              <w:rPr>
                <w:szCs w:val="24"/>
              </w:rPr>
              <w:t>gimnazija</w:t>
            </w:r>
            <w:proofErr w:type="spellEnd"/>
            <w:r w:rsidRPr="00961097">
              <w:rPr>
                <w:szCs w:val="24"/>
              </w:rPr>
              <w:t xml:space="preserve"> (320204)</w:t>
            </w:r>
          </w:p>
        </w:tc>
        <w:tc>
          <w:tcPr>
            <w:tcW w:w="1057" w:type="dxa"/>
          </w:tcPr>
          <w:p w14:paraId="09AED2CF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4</w:t>
            </w:r>
          </w:p>
        </w:tc>
        <w:tc>
          <w:tcPr>
            <w:tcW w:w="750" w:type="dxa"/>
          </w:tcPr>
          <w:p w14:paraId="12DA1231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-</w:t>
            </w:r>
          </w:p>
        </w:tc>
        <w:tc>
          <w:tcPr>
            <w:tcW w:w="1274" w:type="dxa"/>
          </w:tcPr>
          <w:p w14:paraId="52F894BE" w14:textId="77777777" w:rsidR="00961097" w:rsidRPr="00961097" w:rsidRDefault="00961097" w:rsidP="00961097">
            <w:pPr>
              <w:rPr>
                <w:b/>
                <w:bCs/>
                <w:szCs w:val="24"/>
              </w:rPr>
            </w:pPr>
            <w:r w:rsidRPr="00961097">
              <w:rPr>
                <w:b/>
                <w:bCs/>
                <w:szCs w:val="24"/>
              </w:rPr>
              <w:t>4</w:t>
            </w:r>
          </w:p>
        </w:tc>
        <w:tc>
          <w:tcPr>
            <w:tcW w:w="1477" w:type="dxa"/>
          </w:tcPr>
          <w:p w14:paraId="256F1B66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NE</w:t>
            </w:r>
          </w:p>
        </w:tc>
      </w:tr>
      <w:tr w:rsidR="00961097" w:rsidRPr="00961097" w14:paraId="6E721672" w14:textId="77777777" w:rsidTr="00961097">
        <w:tc>
          <w:tcPr>
            <w:tcW w:w="1132" w:type="dxa"/>
          </w:tcPr>
          <w:p w14:paraId="2D743FD8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Istarska</w:t>
            </w:r>
            <w:proofErr w:type="spellEnd"/>
          </w:p>
        </w:tc>
        <w:tc>
          <w:tcPr>
            <w:tcW w:w="1684" w:type="dxa"/>
          </w:tcPr>
          <w:p w14:paraId="5FC2153D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 xml:space="preserve">Gospodarska škola Istituto </w:t>
            </w:r>
            <w:proofErr w:type="spellStart"/>
            <w:r w:rsidRPr="00961097">
              <w:rPr>
                <w:szCs w:val="24"/>
              </w:rPr>
              <w:t>professionale</w:t>
            </w:r>
            <w:proofErr w:type="spellEnd"/>
            <w:r w:rsidRPr="00961097">
              <w:rPr>
                <w:szCs w:val="24"/>
              </w:rPr>
              <w:t>, Buje</w:t>
            </w:r>
          </w:p>
        </w:tc>
        <w:tc>
          <w:tcPr>
            <w:tcW w:w="2544" w:type="dxa"/>
          </w:tcPr>
          <w:p w14:paraId="33B5A1D9" w14:textId="77777777" w:rsidR="00961097" w:rsidRPr="00961097" w:rsidRDefault="00961097" w:rsidP="00961097">
            <w:pPr>
              <w:rPr>
                <w:szCs w:val="24"/>
              </w:rPr>
            </w:pPr>
            <w:proofErr w:type="spellStart"/>
            <w:r w:rsidRPr="00961097">
              <w:rPr>
                <w:szCs w:val="24"/>
              </w:rPr>
              <w:t>Prodavač</w:t>
            </w:r>
            <w:proofErr w:type="spellEnd"/>
            <w:r w:rsidRPr="00961097">
              <w:rPr>
                <w:szCs w:val="24"/>
              </w:rPr>
              <w:t>/Prodavačica (061104)</w:t>
            </w:r>
          </w:p>
        </w:tc>
        <w:tc>
          <w:tcPr>
            <w:tcW w:w="1057" w:type="dxa"/>
          </w:tcPr>
          <w:p w14:paraId="5A0ECFC2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05451BB9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-</w:t>
            </w:r>
          </w:p>
        </w:tc>
        <w:tc>
          <w:tcPr>
            <w:tcW w:w="1274" w:type="dxa"/>
          </w:tcPr>
          <w:p w14:paraId="47453E4E" w14:textId="77777777" w:rsidR="00961097" w:rsidRPr="00961097" w:rsidRDefault="00961097" w:rsidP="00961097">
            <w:pPr>
              <w:rPr>
                <w:b/>
                <w:bCs/>
                <w:szCs w:val="24"/>
              </w:rPr>
            </w:pPr>
            <w:r w:rsidRPr="00961097">
              <w:rPr>
                <w:b/>
                <w:bCs/>
                <w:szCs w:val="24"/>
              </w:rPr>
              <w:t>2</w:t>
            </w:r>
          </w:p>
        </w:tc>
        <w:tc>
          <w:tcPr>
            <w:tcW w:w="1477" w:type="dxa"/>
          </w:tcPr>
          <w:p w14:paraId="467415B8" w14:textId="77777777" w:rsidR="00961097" w:rsidRPr="00961097" w:rsidRDefault="00961097" w:rsidP="00961097">
            <w:pPr>
              <w:rPr>
                <w:szCs w:val="24"/>
              </w:rPr>
            </w:pPr>
            <w:r w:rsidRPr="00961097">
              <w:rPr>
                <w:szCs w:val="24"/>
              </w:rPr>
              <w:t>DA</w:t>
            </w:r>
          </w:p>
        </w:tc>
      </w:tr>
    </w:tbl>
    <w:p w14:paraId="5CBBC5FA" w14:textId="0A2AB02D" w:rsidR="00961097" w:rsidRPr="00961097" w:rsidRDefault="00961097" w:rsidP="00961097">
      <w:pPr>
        <w:pStyle w:val="Odlomakpopisa"/>
        <w:tabs>
          <w:tab w:val="left" w:pos="848"/>
        </w:tabs>
        <w:ind w:left="848" w:firstLine="0"/>
        <w:rPr>
          <w:rFonts w:ascii="Times New Roman" w:hAnsi="Times New Roman" w:cs="Times New Roman"/>
          <w:b/>
          <w:bCs/>
          <w:sz w:val="28"/>
        </w:rPr>
      </w:pPr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Službeni broj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slobodnih </w:t>
      </w:r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upisnih mjesta za </w:t>
      </w:r>
      <w:proofErr w:type="spellStart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jesenski</w:t>
      </w:r>
      <w:proofErr w:type="spellEnd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upisni</w:t>
      </w:r>
      <w:proofErr w:type="spellEnd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rok</w:t>
      </w:r>
      <w:proofErr w:type="spellEnd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u prvi razred </w:t>
      </w:r>
      <w:proofErr w:type="spellStart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Gospodaske</w:t>
      </w:r>
      <w:proofErr w:type="spellEnd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škol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</w:t>
      </w:r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Istituto </w:t>
      </w:r>
      <w:proofErr w:type="spellStart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professionale</w:t>
      </w:r>
      <w:proofErr w:type="spellEnd"/>
      <w:r w:rsidRPr="00961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Buje</w:t>
      </w:r>
      <w:r w:rsidRPr="00961097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AA6E3E9" w14:textId="77777777" w:rsidR="00961097" w:rsidRPr="00961097" w:rsidRDefault="00961097" w:rsidP="00961097">
      <w:pPr>
        <w:pStyle w:val="Tijeloteksta"/>
        <w:spacing w:before="98"/>
        <w:rPr>
          <w:b/>
          <w:bCs/>
          <w:sz w:val="20"/>
        </w:rPr>
      </w:pPr>
    </w:p>
    <w:p w14:paraId="5174AE29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2CE18CF7" w14:textId="780B0EE5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341516A4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66B82DA5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3F12BF58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2FC60675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24BB271C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2158CA06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65C7AC26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p w14:paraId="13616DF3" w14:textId="77777777" w:rsidR="00961097" w:rsidRDefault="00961097" w:rsidP="00961097">
      <w:pPr>
        <w:pStyle w:val="Tijeloteksta"/>
        <w:spacing w:before="98"/>
        <w:jc w:val="center"/>
        <w:rPr>
          <w:b/>
          <w:szCs w:val="28"/>
        </w:rPr>
      </w:pPr>
    </w:p>
    <w:p w14:paraId="412F5A4A" w14:textId="77777777" w:rsidR="00961097" w:rsidRDefault="00961097" w:rsidP="00961097">
      <w:pPr>
        <w:pStyle w:val="Tijeloteksta"/>
        <w:spacing w:before="98"/>
        <w:jc w:val="center"/>
        <w:rPr>
          <w:b/>
          <w:szCs w:val="28"/>
        </w:rPr>
      </w:pPr>
    </w:p>
    <w:p w14:paraId="4B0EB9E3" w14:textId="77777777" w:rsidR="00961097" w:rsidRDefault="00961097" w:rsidP="00961097">
      <w:pPr>
        <w:pStyle w:val="Tijeloteksta"/>
        <w:spacing w:before="98"/>
        <w:jc w:val="center"/>
        <w:rPr>
          <w:b/>
          <w:szCs w:val="28"/>
        </w:rPr>
      </w:pPr>
    </w:p>
    <w:p w14:paraId="43659273" w14:textId="77777777" w:rsidR="00961097" w:rsidRDefault="00961097" w:rsidP="00961097">
      <w:pPr>
        <w:pStyle w:val="Tijeloteksta"/>
        <w:spacing w:before="98"/>
        <w:jc w:val="center"/>
        <w:rPr>
          <w:b/>
          <w:szCs w:val="28"/>
        </w:rPr>
      </w:pPr>
    </w:p>
    <w:p w14:paraId="58DB764D" w14:textId="0EFE0DD6" w:rsidR="00961097" w:rsidRPr="00961097" w:rsidRDefault="00961097" w:rsidP="00961097">
      <w:pPr>
        <w:pStyle w:val="Tijeloteksta"/>
        <w:spacing w:before="98"/>
        <w:jc w:val="center"/>
        <w:rPr>
          <w:b/>
          <w:szCs w:val="28"/>
        </w:rPr>
      </w:pPr>
      <w:r w:rsidRPr="00961097">
        <w:rPr>
          <w:b/>
          <w:szCs w:val="28"/>
        </w:rPr>
        <w:t>UPISNI ROKOVI</w:t>
      </w:r>
    </w:p>
    <w:p w14:paraId="1370820A" w14:textId="0DD5744F" w:rsidR="00961097" w:rsidRPr="00961097" w:rsidRDefault="00961097" w:rsidP="00961097">
      <w:pPr>
        <w:pStyle w:val="Tijeloteksta"/>
        <w:spacing w:before="98"/>
        <w:rPr>
          <w:b/>
          <w:szCs w:val="28"/>
        </w:rPr>
      </w:pPr>
      <w:r w:rsidRPr="00961097">
        <w:rPr>
          <w:b/>
          <w:szCs w:val="28"/>
        </w:rPr>
        <w:t>Jesenski upisni rok:</w:t>
      </w:r>
    </w:p>
    <w:p w14:paraId="5E9CA001" w14:textId="77777777" w:rsidR="00961097" w:rsidRDefault="00961097" w:rsidP="00961097">
      <w:pPr>
        <w:pStyle w:val="Tijeloteksta"/>
        <w:spacing w:before="98"/>
        <w:rPr>
          <w:b/>
          <w:sz w:val="20"/>
        </w:rPr>
      </w:pPr>
    </w:p>
    <w:tbl>
      <w:tblPr>
        <w:tblStyle w:val="TableNormal"/>
        <w:tblW w:w="9863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1968"/>
      </w:tblGrid>
      <w:tr w:rsidR="00961097" w14:paraId="58F811FC" w14:textId="77777777" w:rsidTr="00961097">
        <w:trPr>
          <w:trHeight w:val="426"/>
        </w:trPr>
        <w:tc>
          <w:tcPr>
            <w:tcW w:w="7895" w:type="dxa"/>
            <w:shd w:val="clear" w:color="auto" w:fill="FFF1CC"/>
          </w:tcPr>
          <w:p w14:paraId="5F821E2F" w14:textId="77777777" w:rsidR="00961097" w:rsidRDefault="00961097" w:rsidP="00756472">
            <w:pPr>
              <w:pStyle w:val="TableParagraph"/>
              <w:spacing w:before="95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Opis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>postupka</w:t>
            </w:r>
          </w:p>
        </w:tc>
        <w:tc>
          <w:tcPr>
            <w:tcW w:w="1968" w:type="dxa"/>
            <w:shd w:val="clear" w:color="auto" w:fill="FFF1CC"/>
          </w:tcPr>
          <w:p w14:paraId="1DCCE84A" w14:textId="77777777" w:rsidR="00961097" w:rsidRDefault="00961097" w:rsidP="00756472">
            <w:pPr>
              <w:pStyle w:val="TableParagraph"/>
              <w:spacing w:before="95"/>
              <w:ind w:left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pacing w:val="-2"/>
                <w:sz w:val="18"/>
              </w:rPr>
              <w:t>Datum</w:t>
            </w:r>
          </w:p>
        </w:tc>
      </w:tr>
      <w:tr w:rsidR="00961097" w14:paraId="42B3E662" w14:textId="77777777" w:rsidTr="00961097">
        <w:trPr>
          <w:trHeight w:val="428"/>
        </w:trPr>
        <w:tc>
          <w:tcPr>
            <w:tcW w:w="7895" w:type="dxa"/>
          </w:tcPr>
          <w:p w14:paraId="3FD6C5BE" w14:textId="77777777" w:rsidR="00961097" w:rsidRDefault="00961097" w:rsidP="00756472">
            <w:pPr>
              <w:pStyle w:val="TableParagraph"/>
              <w:spacing w:before="97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Registracija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za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kandidate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izvan</w:t>
            </w:r>
            <w:r>
              <w:rPr>
                <w:rFonts w:ascii="Cambria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redovitog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sustava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obrazovanja</w:t>
            </w:r>
            <w:r>
              <w:rPr>
                <w:rFonts w:ascii="Cambria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7"/>
                <w:sz w:val="18"/>
              </w:rPr>
              <w:t>RH</w:t>
            </w:r>
          </w:p>
        </w:tc>
        <w:tc>
          <w:tcPr>
            <w:tcW w:w="1968" w:type="dxa"/>
          </w:tcPr>
          <w:p w14:paraId="2D6CD1A8" w14:textId="77777777" w:rsidR="00961097" w:rsidRDefault="00961097" w:rsidP="00756472">
            <w:pPr>
              <w:pStyle w:val="TableParagraph"/>
              <w:spacing w:before="97"/>
              <w:ind w:right="78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25.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4"/>
                <w:sz w:val="18"/>
              </w:rPr>
              <w:t>2025</w:t>
            </w:r>
          </w:p>
        </w:tc>
      </w:tr>
      <w:tr w:rsidR="00961097" w14:paraId="5D5BD275" w14:textId="77777777" w:rsidTr="00961097">
        <w:trPr>
          <w:trHeight w:val="637"/>
        </w:trPr>
        <w:tc>
          <w:tcPr>
            <w:tcW w:w="7895" w:type="dxa"/>
          </w:tcPr>
          <w:p w14:paraId="0A9A1AF7" w14:textId="77777777" w:rsidR="00961097" w:rsidRDefault="00961097" w:rsidP="00756472">
            <w:pPr>
              <w:pStyle w:val="TableParagraph"/>
              <w:spacing w:before="95"/>
              <w:ind w:left="95" w:right="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Dostava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osobnih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dokumenata,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svjedodžbi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ostale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dokumentacije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kandidate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izvan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redovitog</w:t>
            </w:r>
            <w:r>
              <w:rPr>
                <w:rFonts w:ascii="Cambria" w:hAns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sustava obrazovanja RH CARNET-u</w:t>
            </w:r>
          </w:p>
        </w:tc>
        <w:tc>
          <w:tcPr>
            <w:tcW w:w="1968" w:type="dxa"/>
          </w:tcPr>
          <w:p w14:paraId="550935A5" w14:textId="77777777" w:rsidR="00961097" w:rsidRDefault="00961097" w:rsidP="00756472">
            <w:pPr>
              <w:pStyle w:val="TableParagraph"/>
              <w:spacing w:before="200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25.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41CEED39" w14:textId="77777777" w:rsidTr="00961097">
        <w:trPr>
          <w:trHeight w:val="426"/>
        </w:trPr>
        <w:tc>
          <w:tcPr>
            <w:tcW w:w="7895" w:type="dxa"/>
            <w:shd w:val="clear" w:color="auto" w:fill="FFF1CC"/>
          </w:tcPr>
          <w:p w14:paraId="26A5B257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Prijava</w:t>
            </w:r>
            <w:r>
              <w:rPr>
                <w:rFonts w:ascii="Cambria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u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sustav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i</w:t>
            </w:r>
            <w:r>
              <w:rPr>
                <w:rFonts w:asci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prijava</w:t>
            </w:r>
            <w:r>
              <w:rPr>
                <w:rFonts w:asci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obrazovnih</w:t>
            </w:r>
            <w:r>
              <w:rPr>
                <w:rFonts w:asci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>programa</w:t>
            </w:r>
          </w:p>
        </w:tc>
        <w:tc>
          <w:tcPr>
            <w:tcW w:w="1968" w:type="dxa"/>
            <w:shd w:val="clear" w:color="auto" w:fill="FFF1CC"/>
          </w:tcPr>
          <w:p w14:paraId="3DB7734C" w14:textId="77777777" w:rsidR="00961097" w:rsidRDefault="00961097" w:rsidP="00756472">
            <w:pPr>
              <w:pStyle w:val="TableParagraph"/>
              <w:spacing w:before="95"/>
              <w:ind w:right="8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25.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8.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do 29.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 xml:space="preserve">8. </w:t>
            </w:r>
            <w:r>
              <w:rPr>
                <w:rFonts w:ascii="Cambria"/>
                <w:b/>
                <w:color w:val="221F1F"/>
                <w:spacing w:val="-4"/>
                <w:sz w:val="18"/>
              </w:rPr>
              <w:t>2025.</w:t>
            </w:r>
          </w:p>
        </w:tc>
      </w:tr>
      <w:tr w:rsidR="00961097" w14:paraId="6B120AFD" w14:textId="77777777" w:rsidTr="00961097">
        <w:trPr>
          <w:trHeight w:val="426"/>
        </w:trPr>
        <w:tc>
          <w:tcPr>
            <w:tcW w:w="7895" w:type="dxa"/>
          </w:tcPr>
          <w:p w14:paraId="3A6F698A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Prijava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obrazovnih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programa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koji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zahtijevaju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dodatne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provjere</w:t>
            </w:r>
          </w:p>
        </w:tc>
        <w:tc>
          <w:tcPr>
            <w:tcW w:w="1968" w:type="dxa"/>
          </w:tcPr>
          <w:p w14:paraId="5F30B80F" w14:textId="77777777" w:rsidR="00961097" w:rsidRDefault="00961097" w:rsidP="00756472">
            <w:pPr>
              <w:pStyle w:val="TableParagraph"/>
              <w:spacing w:before="95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25.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27.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778004D1" w14:textId="77777777" w:rsidTr="00961097">
        <w:trPr>
          <w:trHeight w:val="981"/>
        </w:trPr>
        <w:tc>
          <w:tcPr>
            <w:tcW w:w="7895" w:type="dxa"/>
          </w:tcPr>
          <w:p w14:paraId="2E3C6933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21F1F"/>
                <w:sz w:val="18"/>
              </w:rPr>
              <w:t xml:space="preserve">Dostava </w:t>
            </w:r>
            <w:r>
              <w:rPr>
                <w:rFonts w:ascii="Times New Roman"/>
                <w:color w:val="221F1F"/>
                <w:spacing w:val="-2"/>
                <w:sz w:val="18"/>
              </w:rPr>
              <w:t>dokumentacije:</w:t>
            </w:r>
          </w:p>
          <w:p w14:paraId="5E9C828C" w14:textId="77777777" w:rsidR="00961097" w:rsidRDefault="00961097" w:rsidP="00961097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51"/>
              <w:ind w:left="202" w:hanging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Stručnog mišljenja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HZZ-a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programe koji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 xml:space="preserve">to 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zahtijevaju</w:t>
            </w:r>
          </w:p>
          <w:p w14:paraId="35491777" w14:textId="77777777" w:rsidR="00961097" w:rsidRDefault="00961097" w:rsidP="00961097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47"/>
              <w:ind w:left="202" w:hanging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Dokumenata</w:t>
            </w:r>
            <w:r>
              <w:rPr>
                <w:rFonts w:ascii="Times New Roman" w:hAnsi="Times New Roman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kojima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ostvaruju</w:t>
            </w:r>
            <w:r>
              <w:rPr>
                <w:rFonts w:ascii="Times New Roman" w:hAnsi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dodatna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prava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upis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(dostavljaju</w:t>
            </w:r>
            <w:r>
              <w:rPr>
                <w:rFonts w:ascii="Times New Roman" w:hAnsi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putem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srednje.e-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upisi.hr)</w:t>
            </w:r>
          </w:p>
        </w:tc>
        <w:tc>
          <w:tcPr>
            <w:tcW w:w="1968" w:type="dxa"/>
          </w:tcPr>
          <w:p w14:paraId="50160B91" w14:textId="77777777" w:rsidR="00961097" w:rsidRDefault="00961097" w:rsidP="00756472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78C6A39F" w14:textId="77777777" w:rsidR="00961097" w:rsidRDefault="00961097" w:rsidP="00756472">
            <w:pPr>
              <w:pStyle w:val="TableParagraph"/>
              <w:spacing w:before="1"/>
              <w:ind w:right="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221F1F"/>
                <w:sz w:val="20"/>
              </w:rPr>
              <w:t>25.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8.</w:t>
            </w:r>
            <w:r>
              <w:rPr>
                <w:rFonts w:asci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do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28.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8.</w:t>
            </w:r>
            <w:r>
              <w:rPr>
                <w:rFonts w:asci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20"/>
              </w:rPr>
              <w:t>2025.</w:t>
            </w:r>
          </w:p>
        </w:tc>
      </w:tr>
      <w:tr w:rsidR="00961097" w14:paraId="31AB038F" w14:textId="77777777" w:rsidTr="00961097">
        <w:trPr>
          <w:trHeight w:val="426"/>
        </w:trPr>
        <w:tc>
          <w:tcPr>
            <w:tcW w:w="7895" w:type="dxa"/>
          </w:tcPr>
          <w:p w14:paraId="0545C216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lastRenderedPageBreak/>
              <w:t>Provođenje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dodatnih</w:t>
            </w:r>
            <w:r>
              <w:rPr>
                <w:rFonts w:ascii="Cambria" w:hAns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ispita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provjera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te unos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rezultata</w:t>
            </w:r>
          </w:p>
        </w:tc>
        <w:tc>
          <w:tcPr>
            <w:tcW w:w="1968" w:type="dxa"/>
          </w:tcPr>
          <w:p w14:paraId="603378B8" w14:textId="77777777" w:rsidR="00961097" w:rsidRDefault="00961097" w:rsidP="00756472">
            <w:pPr>
              <w:pStyle w:val="TableParagraph"/>
              <w:spacing w:before="95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48F157FA" w14:textId="77777777" w:rsidTr="00961097">
        <w:trPr>
          <w:trHeight w:val="426"/>
        </w:trPr>
        <w:tc>
          <w:tcPr>
            <w:tcW w:w="7895" w:type="dxa"/>
          </w:tcPr>
          <w:p w14:paraId="08B46131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Brisanje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kandidata</w:t>
            </w:r>
            <w:r>
              <w:rPr>
                <w:rFonts w:asci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koji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nisu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zadovoljili</w:t>
            </w:r>
            <w:r>
              <w:rPr>
                <w:rFonts w:asci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preduvjete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s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lista</w:t>
            </w:r>
          </w:p>
        </w:tc>
        <w:tc>
          <w:tcPr>
            <w:tcW w:w="1968" w:type="dxa"/>
          </w:tcPr>
          <w:p w14:paraId="0B0138EB" w14:textId="77777777" w:rsidR="00961097" w:rsidRDefault="00961097" w:rsidP="00756472">
            <w:pPr>
              <w:pStyle w:val="TableParagraph"/>
              <w:spacing w:before="95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29.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26086B18" w14:textId="77777777" w:rsidTr="00961097">
        <w:trPr>
          <w:trHeight w:val="428"/>
        </w:trPr>
        <w:tc>
          <w:tcPr>
            <w:tcW w:w="7895" w:type="dxa"/>
          </w:tcPr>
          <w:p w14:paraId="6DC8EC08" w14:textId="77777777" w:rsidR="00961097" w:rsidRDefault="00961097" w:rsidP="00756472">
            <w:pPr>
              <w:pStyle w:val="TableParagraph"/>
              <w:spacing w:before="97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Unos</w:t>
            </w:r>
            <w:r>
              <w:rPr>
                <w:rFonts w:ascii="Cambria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prigovora</w:t>
            </w:r>
          </w:p>
        </w:tc>
        <w:tc>
          <w:tcPr>
            <w:tcW w:w="1968" w:type="dxa"/>
          </w:tcPr>
          <w:p w14:paraId="5013E36B" w14:textId="77777777" w:rsidR="00961097" w:rsidRDefault="00961097" w:rsidP="00756472">
            <w:pPr>
              <w:pStyle w:val="TableParagraph"/>
              <w:spacing w:before="97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29.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1097DB33" w14:textId="77777777" w:rsidTr="00961097">
        <w:trPr>
          <w:trHeight w:val="426"/>
        </w:trPr>
        <w:tc>
          <w:tcPr>
            <w:tcW w:w="7895" w:type="dxa"/>
            <w:shd w:val="clear" w:color="auto" w:fill="FFF1CC"/>
          </w:tcPr>
          <w:p w14:paraId="2C014EC9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Objava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konačnih</w:t>
            </w:r>
            <w:r>
              <w:rPr>
                <w:rFonts w:ascii="Cambria" w:hAns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ljestvica</w:t>
            </w:r>
            <w:r>
              <w:rPr>
                <w:rFonts w:ascii="Cambria" w:hAns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>poretka</w:t>
            </w:r>
          </w:p>
        </w:tc>
        <w:tc>
          <w:tcPr>
            <w:tcW w:w="1968" w:type="dxa"/>
            <w:shd w:val="clear" w:color="auto" w:fill="FFF1CC"/>
          </w:tcPr>
          <w:p w14:paraId="49385168" w14:textId="77777777" w:rsidR="00961097" w:rsidRDefault="00961097" w:rsidP="00756472">
            <w:pPr>
              <w:pStyle w:val="TableParagraph"/>
              <w:spacing w:before="95"/>
              <w:ind w:right="80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1.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9.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1886A1F0" w14:textId="77777777" w:rsidTr="00961097">
        <w:trPr>
          <w:trHeight w:val="2318"/>
        </w:trPr>
        <w:tc>
          <w:tcPr>
            <w:tcW w:w="7895" w:type="dxa"/>
          </w:tcPr>
          <w:p w14:paraId="2CC0F3E4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Dostava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dokumenata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koji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su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uvjet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upis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</w:t>
            </w:r>
            <w:r>
              <w:rPr>
                <w:rFonts w:ascii="Times New Roman" w:hAnsi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određeni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program obrazovanja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 xml:space="preserve">srednje 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škole:</w:t>
            </w:r>
          </w:p>
          <w:p w14:paraId="01594CCC" w14:textId="77777777" w:rsidR="00961097" w:rsidRDefault="00961097" w:rsidP="0096109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8"/>
              <w:ind w:right="284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Upisnica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(obvezno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sve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učenike)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–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dostavlja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elektronički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putem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srednje.e-upisi.hr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ili</w:t>
            </w:r>
            <w:r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dolaskom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 školu na propisani datum</w:t>
            </w:r>
          </w:p>
          <w:p w14:paraId="59E3CEDA" w14:textId="77777777" w:rsidR="00961097" w:rsidRDefault="00961097" w:rsidP="0096109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9"/>
              <w:ind w:right="277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Potvrda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liječnika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školske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medicine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–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dostavlja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elektronički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putem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srednje.e-upisi.hr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ili</w:t>
            </w:r>
            <w:r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dolaskom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 školu na propisani datum i</w:t>
            </w:r>
          </w:p>
          <w:p w14:paraId="13836980" w14:textId="77777777" w:rsidR="00961097" w:rsidRDefault="00961097" w:rsidP="0096109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7"/>
              <w:ind w:right="236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Potvrda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obiteljskog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liječnika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ili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liječnička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svjedodžba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medicine</w:t>
            </w:r>
            <w:r>
              <w:rPr>
                <w:rFonts w:ascii="Times New Roman" w:hAnsi="Times New Roman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rada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–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dostavlja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elektronički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putem srednje.e-upisi.hr ili dolaskom u školu na propisani datum</w:t>
            </w:r>
          </w:p>
          <w:p w14:paraId="33730C72" w14:textId="77777777" w:rsidR="00961097" w:rsidRDefault="00961097" w:rsidP="00756472">
            <w:pPr>
              <w:pStyle w:val="TableParagraph"/>
              <w:spacing w:before="50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Točan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datum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zaprimanja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dokumenata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dolaskom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školu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objavljuje</w:t>
            </w:r>
            <w:r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na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mrežnim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stranicama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oglasnim pločama škola.</w:t>
            </w:r>
          </w:p>
        </w:tc>
        <w:tc>
          <w:tcPr>
            <w:tcW w:w="1968" w:type="dxa"/>
          </w:tcPr>
          <w:p w14:paraId="5FB14D0D" w14:textId="77777777" w:rsidR="00961097" w:rsidRDefault="00961097" w:rsidP="00756472">
            <w:pPr>
              <w:pStyle w:val="TableParagraph"/>
              <w:rPr>
                <w:b/>
                <w:sz w:val="20"/>
              </w:rPr>
            </w:pPr>
          </w:p>
          <w:p w14:paraId="2FE5CB2F" w14:textId="77777777" w:rsidR="00961097" w:rsidRDefault="00961097" w:rsidP="00756472">
            <w:pPr>
              <w:pStyle w:val="TableParagraph"/>
              <w:rPr>
                <w:b/>
                <w:sz w:val="20"/>
              </w:rPr>
            </w:pPr>
          </w:p>
          <w:p w14:paraId="1DB08D4A" w14:textId="77777777" w:rsidR="00961097" w:rsidRDefault="00961097" w:rsidP="00756472">
            <w:pPr>
              <w:pStyle w:val="TableParagraph"/>
              <w:rPr>
                <w:b/>
                <w:sz w:val="20"/>
              </w:rPr>
            </w:pPr>
          </w:p>
          <w:p w14:paraId="192900BD" w14:textId="77777777" w:rsidR="00961097" w:rsidRDefault="00961097" w:rsidP="00756472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550E169F" w14:textId="77777777" w:rsidR="00961097" w:rsidRDefault="00961097" w:rsidP="00756472">
            <w:pPr>
              <w:pStyle w:val="TableParagraph"/>
              <w:ind w:right="8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221F1F"/>
                <w:sz w:val="20"/>
              </w:rPr>
              <w:t>1.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9.</w:t>
            </w:r>
            <w:r>
              <w:rPr>
                <w:rFonts w:asci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do</w:t>
            </w:r>
            <w:r>
              <w:rPr>
                <w:rFonts w:asci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3. 9.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20"/>
              </w:rPr>
              <w:t>2025.</w:t>
            </w:r>
          </w:p>
        </w:tc>
      </w:tr>
      <w:tr w:rsidR="00961097" w14:paraId="05587B74" w14:textId="77777777" w:rsidTr="00961097">
        <w:trPr>
          <w:trHeight w:val="429"/>
        </w:trPr>
        <w:tc>
          <w:tcPr>
            <w:tcW w:w="7895" w:type="dxa"/>
          </w:tcPr>
          <w:p w14:paraId="7FFF354C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Objava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slobodnih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upisnih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mjesta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nakon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jesenskog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upisnog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4"/>
                <w:sz w:val="18"/>
              </w:rPr>
              <w:t>roka</w:t>
            </w:r>
          </w:p>
        </w:tc>
        <w:tc>
          <w:tcPr>
            <w:tcW w:w="1968" w:type="dxa"/>
          </w:tcPr>
          <w:p w14:paraId="7CAC9EE4" w14:textId="77777777" w:rsidR="00961097" w:rsidRDefault="00961097" w:rsidP="00756472">
            <w:pPr>
              <w:pStyle w:val="TableParagraph"/>
              <w:spacing w:before="95"/>
              <w:ind w:right="7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4.</w:t>
            </w:r>
            <w:r>
              <w:rPr>
                <w:rFonts w:ascii="Cambria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9.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</w:tbl>
    <w:p w14:paraId="5E16F6D9" w14:textId="77777777" w:rsidR="00961097" w:rsidRDefault="00961097" w:rsidP="00961097">
      <w:pPr>
        <w:rPr>
          <w:rFonts w:ascii="Arial" w:hAnsi="Arial" w:cs="Arial"/>
          <w:sz w:val="28"/>
          <w:szCs w:val="28"/>
        </w:rPr>
      </w:pPr>
    </w:p>
    <w:p w14:paraId="6C308493" w14:textId="5513BD42" w:rsidR="00961097" w:rsidRDefault="00961097" w:rsidP="00961097">
      <w:pPr>
        <w:tabs>
          <w:tab w:val="left" w:pos="847"/>
        </w:tabs>
        <w:jc w:val="center"/>
        <w:rPr>
          <w:b/>
          <w:sz w:val="28"/>
        </w:rPr>
      </w:pPr>
      <w:r>
        <w:rPr>
          <w:b/>
          <w:sz w:val="28"/>
        </w:rPr>
        <w:t>PRIJAVA KANDIDATA S TEŠKOĆAMA U RAZVOJU</w:t>
      </w:r>
    </w:p>
    <w:p w14:paraId="40BFAD52" w14:textId="77777777" w:rsidR="00961097" w:rsidRDefault="00961097" w:rsidP="00961097">
      <w:pPr>
        <w:tabs>
          <w:tab w:val="left" w:pos="847"/>
        </w:tabs>
        <w:rPr>
          <w:b/>
          <w:sz w:val="28"/>
        </w:rPr>
      </w:pPr>
    </w:p>
    <w:p w14:paraId="0CA568B4" w14:textId="2AB01919" w:rsidR="00961097" w:rsidRPr="00961097" w:rsidRDefault="00961097" w:rsidP="00961097">
      <w:pPr>
        <w:tabs>
          <w:tab w:val="left" w:pos="847"/>
        </w:tabs>
        <w:rPr>
          <w:b/>
          <w:sz w:val="28"/>
        </w:rPr>
      </w:pPr>
      <w:proofErr w:type="spellStart"/>
      <w:r w:rsidRPr="00961097">
        <w:rPr>
          <w:b/>
          <w:sz w:val="28"/>
        </w:rPr>
        <w:t>Jesenski</w:t>
      </w:r>
      <w:proofErr w:type="spellEnd"/>
      <w:r w:rsidRPr="00961097">
        <w:rPr>
          <w:b/>
          <w:spacing w:val="-5"/>
          <w:sz w:val="28"/>
        </w:rPr>
        <w:t xml:space="preserve"> </w:t>
      </w:r>
      <w:proofErr w:type="spellStart"/>
      <w:r w:rsidRPr="00961097">
        <w:rPr>
          <w:b/>
          <w:sz w:val="28"/>
        </w:rPr>
        <w:t>upisni</w:t>
      </w:r>
      <w:proofErr w:type="spellEnd"/>
      <w:r w:rsidRPr="00961097">
        <w:rPr>
          <w:b/>
          <w:spacing w:val="-7"/>
          <w:sz w:val="28"/>
        </w:rPr>
        <w:t xml:space="preserve"> </w:t>
      </w:r>
      <w:proofErr w:type="spellStart"/>
      <w:r w:rsidRPr="00961097">
        <w:rPr>
          <w:b/>
          <w:spacing w:val="-5"/>
          <w:sz w:val="28"/>
        </w:rPr>
        <w:t>rok</w:t>
      </w:r>
      <w:proofErr w:type="spellEnd"/>
    </w:p>
    <w:p w14:paraId="40AE7B0C" w14:textId="77777777" w:rsidR="00961097" w:rsidRDefault="00961097" w:rsidP="00961097">
      <w:pPr>
        <w:pStyle w:val="Tijeloteksta"/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  <w:gridCol w:w="1986"/>
      </w:tblGrid>
      <w:tr w:rsidR="00961097" w14:paraId="6FF63C99" w14:textId="77777777" w:rsidTr="00756472">
        <w:trPr>
          <w:trHeight w:val="428"/>
        </w:trPr>
        <w:tc>
          <w:tcPr>
            <w:tcW w:w="8037" w:type="dxa"/>
            <w:shd w:val="clear" w:color="auto" w:fill="FFF1CC"/>
          </w:tcPr>
          <w:p w14:paraId="00B35FA8" w14:textId="77777777" w:rsidR="00961097" w:rsidRDefault="00961097" w:rsidP="00756472">
            <w:pPr>
              <w:pStyle w:val="TableParagraph"/>
              <w:spacing w:before="97"/>
              <w:ind w:left="1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Opis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>postupka</w:t>
            </w:r>
          </w:p>
        </w:tc>
        <w:tc>
          <w:tcPr>
            <w:tcW w:w="1986" w:type="dxa"/>
            <w:shd w:val="clear" w:color="auto" w:fill="FFF1CC"/>
          </w:tcPr>
          <w:p w14:paraId="7C695531" w14:textId="77777777" w:rsidR="00961097" w:rsidRDefault="00961097" w:rsidP="00756472">
            <w:pPr>
              <w:pStyle w:val="TableParagraph"/>
              <w:spacing w:before="97"/>
              <w:ind w:left="1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pacing w:val="-2"/>
                <w:sz w:val="18"/>
              </w:rPr>
              <w:t>Datum</w:t>
            </w:r>
          </w:p>
        </w:tc>
      </w:tr>
      <w:tr w:rsidR="00961097" w14:paraId="7D8B9A8B" w14:textId="77777777" w:rsidTr="00756472">
        <w:trPr>
          <w:trHeight w:val="848"/>
        </w:trPr>
        <w:tc>
          <w:tcPr>
            <w:tcW w:w="8037" w:type="dxa"/>
            <w:shd w:val="clear" w:color="auto" w:fill="FFF1CC"/>
          </w:tcPr>
          <w:p w14:paraId="547FB271" w14:textId="77777777" w:rsidR="00961097" w:rsidRDefault="00961097" w:rsidP="00756472">
            <w:pPr>
              <w:pStyle w:val="TableParagraph"/>
              <w:spacing w:before="95"/>
              <w:ind w:left="95" w:right="1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Kandidati s teškoćama u razvoju prijavljuju se u županijske upravne odjele za obrazovanje,</w:t>
            </w:r>
            <w:r>
              <w:rPr>
                <w:rFonts w:ascii="Cambria" w:hAnsi="Cambria"/>
                <w:b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odnosno Gradskom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uredu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za</w:t>
            </w:r>
            <w:r>
              <w:rPr>
                <w:rFonts w:ascii="Cambria" w:hAnsi="Cambria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obrazovanje,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sport</w:t>
            </w:r>
            <w:r>
              <w:rPr>
                <w:rFonts w:ascii="Cambria" w:hAnsi="Cambria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i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mlade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Grada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Zagreba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te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iskazuju</w:t>
            </w: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svoj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odabir</w:t>
            </w:r>
            <w:r>
              <w:rPr>
                <w:rFonts w:ascii="Cambria" w:hAnsi="Cambria"/>
                <w:b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s liste prioriteta redom kako bi željeli upisati obrazovne programe</w:t>
            </w:r>
          </w:p>
        </w:tc>
        <w:tc>
          <w:tcPr>
            <w:tcW w:w="1986" w:type="dxa"/>
            <w:shd w:val="clear" w:color="auto" w:fill="FFF1CC"/>
          </w:tcPr>
          <w:p w14:paraId="41ED7271" w14:textId="77777777" w:rsidR="00961097" w:rsidRDefault="00961097" w:rsidP="00756472">
            <w:pPr>
              <w:pStyle w:val="TableParagraph"/>
              <w:spacing w:before="86"/>
              <w:rPr>
                <w:b/>
                <w:sz w:val="18"/>
              </w:rPr>
            </w:pPr>
          </w:p>
          <w:p w14:paraId="4D4C2747" w14:textId="77777777" w:rsidR="00961097" w:rsidRDefault="00961097" w:rsidP="00756472">
            <w:pPr>
              <w:pStyle w:val="TableParagraph"/>
              <w:ind w:left="15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18.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8.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>do 20.</w:t>
            </w:r>
            <w:r>
              <w:rPr>
                <w:rFonts w:asci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 xml:space="preserve">8. </w:t>
            </w:r>
            <w:r>
              <w:rPr>
                <w:rFonts w:ascii="Cambria"/>
                <w:b/>
                <w:color w:val="221F1F"/>
                <w:spacing w:val="-4"/>
                <w:sz w:val="18"/>
              </w:rPr>
              <w:t>2025.</w:t>
            </w:r>
          </w:p>
        </w:tc>
      </w:tr>
      <w:tr w:rsidR="00961097" w14:paraId="0F26F077" w14:textId="77777777" w:rsidTr="00756472">
        <w:trPr>
          <w:trHeight w:val="637"/>
        </w:trPr>
        <w:tc>
          <w:tcPr>
            <w:tcW w:w="8037" w:type="dxa"/>
          </w:tcPr>
          <w:p w14:paraId="6FB4B8D6" w14:textId="77777777" w:rsidR="00961097" w:rsidRDefault="00961097" w:rsidP="00756472">
            <w:pPr>
              <w:pStyle w:val="TableParagraph"/>
              <w:spacing w:before="95"/>
              <w:ind w:left="95" w:right="81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Registracija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kandidata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teškoćama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razvoju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izvan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redovitog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sustava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obrazovanja</w:t>
            </w:r>
            <w:r>
              <w:rPr>
                <w:rFonts w:ascii="Cambria" w:hAns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RH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putem</w:t>
            </w:r>
            <w:r>
              <w:rPr>
                <w:rFonts w:ascii="Cambria" w:hAns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>srednje.e-upisi.hr</w:t>
            </w:r>
          </w:p>
        </w:tc>
        <w:tc>
          <w:tcPr>
            <w:tcW w:w="1986" w:type="dxa"/>
          </w:tcPr>
          <w:p w14:paraId="0323CAC7" w14:textId="77777777" w:rsidR="00961097" w:rsidRDefault="00961097" w:rsidP="00756472">
            <w:pPr>
              <w:pStyle w:val="TableParagraph"/>
              <w:spacing w:before="200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20.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4C677A44" w14:textId="77777777" w:rsidTr="00756472">
        <w:trPr>
          <w:trHeight w:val="426"/>
        </w:trPr>
        <w:tc>
          <w:tcPr>
            <w:tcW w:w="8037" w:type="dxa"/>
          </w:tcPr>
          <w:p w14:paraId="63E3B33D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Prijava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obrazovnih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programa</w:t>
            </w:r>
            <w:r>
              <w:rPr>
                <w:rFonts w:ascii="Cambria" w:hAns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koji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zahtijevaju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dodatne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provjere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kandidate s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teškoćama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>razvoju</w:t>
            </w:r>
          </w:p>
        </w:tc>
        <w:tc>
          <w:tcPr>
            <w:tcW w:w="1986" w:type="dxa"/>
          </w:tcPr>
          <w:p w14:paraId="316009DF" w14:textId="77777777" w:rsidR="00961097" w:rsidRDefault="00961097" w:rsidP="00756472">
            <w:pPr>
              <w:pStyle w:val="TableParagraph"/>
              <w:spacing w:before="95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19.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609212AE" w14:textId="77777777" w:rsidTr="00756472">
        <w:trPr>
          <w:trHeight w:val="638"/>
        </w:trPr>
        <w:tc>
          <w:tcPr>
            <w:tcW w:w="8037" w:type="dxa"/>
          </w:tcPr>
          <w:p w14:paraId="38CA5CC5" w14:textId="77777777" w:rsidR="00961097" w:rsidRDefault="00961097" w:rsidP="00756472">
            <w:pPr>
              <w:pStyle w:val="TableParagraph"/>
              <w:spacing w:before="95"/>
              <w:ind w:left="95" w:right="17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Dostava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osobnih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dokumenata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svjedodžbi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kandidate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teškoćama</w:t>
            </w:r>
            <w:r>
              <w:rPr>
                <w:rFonts w:ascii="Cambria" w:hAns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razvoju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izvan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redovitog</w:t>
            </w:r>
            <w:r>
              <w:rPr>
                <w:rFonts w:ascii="Cambria" w:hAns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sustava obrazovanja RH CARNET-u</w:t>
            </w:r>
          </w:p>
        </w:tc>
        <w:tc>
          <w:tcPr>
            <w:tcW w:w="1986" w:type="dxa"/>
          </w:tcPr>
          <w:p w14:paraId="4655B1C8" w14:textId="77777777" w:rsidR="00961097" w:rsidRDefault="00961097" w:rsidP="00756472">
            <w:pPr>
              <w:pStyle w:val="TableParagraph"/>
              <w:spacing w:before="201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20.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17567E69" w14:textId="77777777" w:rsidTr="00756472">
        <w:trPr>
          <w:trHeight w:val="637"/>
        </w:trPr>
        <w:tc>
          <w:tcPr>
            <w:tcW w:w="8037" w:type="dxa"/>
          </w:tcPr>
          <w:p w14:paraId="5EE392EC" w14:textId="77777777" w:rsidR="00961097" w:rsidRDefault="00961097" w:rsidP="00756472">
            <w:pPr>
              <w:pStyle w:val="TableParagraph"/>
              <w:spacing w:before="95"/>
              <w:ind w:left="95" w:right="1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Upisna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povjerenstva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županijskih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upravnih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odjela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Gradskog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ureda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obrazovanje,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sport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mlade</w:t>
            </w:r>
            <w:r>
              <w:rPr>
                <w:rFonts w:ascii="Cambria" w:hAns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Grada Zagreba unose navedene odabire u sustav upisa</w:t>
            </w:r>
          </w:p>
        </w:tc>
        <w:tc>
          <w:tcPr>
            <w:tcW w:w="1986" w:type="dxa"/>
          </w:tcPr>
          <w:p w14:paraId="5B884F49" w14:textId="77777777" w:rsidR="00961097" w:rsidRDefault="00961097" w:rsidP="00756472">
            <w:pPr>
              <w:pStyle w:val="TableParagraph"/>
              <w:spacing w:before="200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20.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2DCDF150" w14:textId="77777777" w:rsidTr="00756472">
        <w:trPr>
          <w:trHeight w:val="637"/>
        </w:trPr>
        <w:tc>
          <w:tcPr>
            <w:tcW w:w="8037" w:type="dxa"/>
          </w:tcPr>
          <w:p w14:paraId="6C3C4248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Dostava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dokumenata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kojima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se</w:t>
            </w:r>
            <w:r>
              <w:rPr>
                <w:rFonts w:asci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ostvaruju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dodatna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prava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za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upis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(dostavljaju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se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putem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color w:val="221F1F"/>
                <w:sz w:val="18"/>
              </w:rPr>
              <w:t>srednje.e</w:t>
            </w:r>
            <w:proofErr w:type="spellEnd"/>
            <w:r>
              <w:rPr>
                <w:rFonts w:ascii="Cambria"/>
                <w:color w:val="221F1F"/>
                <w:sz w:val="18"/>
              </w:rPr>
              <w:t>-</w:t>
            </w:r>
            <w:r>
              <w:rPr>
                <w:rFonts w:asci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upisi.hr)</w:t>
            </w:r>
          </w:p>
        </w:tc>
        <w:tc>
          <w:tcPr>
            <w:tcW w:w="1986" w:type="dxa"/>
          </w:tcPr>
          <w:p w14:paraId="5EC7B093" w14:textId="77777777" w:rsidR="00961097" w:rsidRDefault="00961097" w:rsidP="00756472">
            <w:pPr>
              <w:pStyle w:val="TableParagraph"/>
              <w:spacing w:before="200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18.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22.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  <w:tr w:rsidR="00961097" w14:paraId="685AD898" w14:textId="77777777" w:rsidTr="00756472">
        <w:trPr>
          <w:trHeight w:val="426"/>
        </w:trPr>
        <w:tc>
          <w:tcPr>
            <w:tcW w:w="8037" w:type="dxa"/>
          </w:tcPr>
          <w:p w14:paraId="50AF51D8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Provođenje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dodatnih</w:t>
            </w:r>
            <w:r>
              <w:rPr>
                <w:rFonts w:ascii="Cambria" w:hAns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provjera</w:t>
            </w:r>
            <w:r>
              <w:rPr>
                <w:rFonts w:ascii="Cambria" w:hAns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za kandidate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teškoćama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razvoju</w:t>
            </w:r>
          </w:p>
        </w:tc>
        <w:tc>
          <w:tcPr>
            <w:tcW w:w="1986" w:type="dxa"/>
          </w:tcPr>
          <w:p w14:paraId="70E3A5C1" w14:textId="77777777" w:rsidR="00961097" w:rsidRDefault="00961097" w:rsidP="00756472">
            <w:pPr>
              <w:pStyle w:val="TableParagraph"/>
              <w:spacing w:before="95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20.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42D61969" w14:textId="77777777" w:rsidTr="00756472">
        <w:trPr>
          <w:trHeight w:val="429"/>
        </w:trPr>
        <w:tc>
          <w:tcPr>
            <w:tcW w:w="8037" w:type="dxa"/>
          </w:tcPr>
          <w:p w14:paraId="00342640" w14:textId="77777777" w:rsidR="00961097" w:rsidRDefault="00961097" w:rsidP="00756472">
            <w:pPr>
              <w:pStyle w:val="TableParagraph"/>
              <w:spacing w:before="97"/>
              <w:ind w:left="95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Unos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rezultata</w:t>
            </w:r>
            <w:r>
              <w:rPr>
                <w:rFonts w:ascii="Cambri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dodatnih</w:t>
            </w:r>
            <w:r>
              <w:rPr>
                <w:rFonts w:ascii="Cambri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provjera u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 xml:space="preserve">sustav </w:t>
            </w:r>
            <w:r>
              <w:rPr>
                <w:rFonts w:ascii="Cambria"/>
                <w:color w:val="221F1F"/>
                <w:spacing w:val="-2"/>
                <w:sz w:val="18"/>
              </w:rPr>
              <w:t>upisa</w:t>
            </w:r>
          </w:p>
        </w:tc>
        <w:tc>
          <w:tcPr>
            <w:tcW w:w="1986" w:type="dxa"/>
          </w:tcPr>
          <w:p w14:paraId="6BAC0F5B" w14:textId="77777777" w:rsidR="00961097" w:rsidRDefault="00961097" w:rsidP="00756472">
            <w:pPr>
              <w:pStyle w:val="TableParagraph"/>
              <w:spacing w:before="97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20.</w:t>
            </w:r>
            <w:r>
              <w:rPr>
                <w:rFonts w:asci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 do 21. 8.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2025.</w:t>
            </w:r>
          </w:p>
        </w:tc>
      </w:tr>
    </w:tbl>
    <w:p w14:paraId="2A99A30B" w14:textId="77777777" w:rsidR="00961097" w:rsidRDefault="00961097" w:rsidP="00961097">
      <w:pPr>
        <w:pStyle w:val="TableParagraph"/>
        <w:jc w:val="right"/>
        <w:rPr>
          <w:rFonts w:ascii="Cambria"/>
          <w:sz w:val="18"/>
        </w:rPr>
        <w:sectPr w:rsidR="00961097" w:rsidSect="00961097">
          <w:pgSz w:w="11910" w:h="16840"/>
          <w:pgMar w:top="860" w:right="425" w:bottom="280" w:left="992" w:header="720" w:footer="720" w:gutter="0"/>
          <w:cols w:space="720"/>
        </w:sectPr>
      </w:pPr>
    </w:p>
    <w:p w14:paraId="6310A4ED" w14:textId="77777777" w:rsidR="00961097" w:rsidRDefault="00961097" w:rsidP="00961097">
      <w:pPr>
        <w:pStyle w:val="Tijeloteksta"/>
        <w:spacing w:before="4"/>
        <w:rPr>
          <w:b/>
          <w:sz w:val="2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  <w:gridCol w:w="1986"/>
      </w:tblGrid>
      <w:tr w:rsidR="00961097" w14:paraId="7A7B1D51" w14:textId="77777777" w:rsidTr="00756472">
        <w:trPr>
          <w:trHeight w:val="426"/>
        </w:trPr>
        <w:tc>
          <w:tcPr>
            <w:tcW w:w="8037" w:type="dxa"/>
          </w:tcPr>
          <w:p w14:paraId="10940053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Mogućnost</w:t>
            </w:r>
            <w:r>
              <w:rPr>
                <w:rFonts w:ascii="Cambria" w:hAnsi="Cambria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promjene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prioriteta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na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ljestvicama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>poretka</w:t>
            </w:r>
          </w:p>
        </w:tc>
        <w:tc>
          <w:tcPr>
            <w:tcW w:w="1986" w:type="dxa"/>
          </w:tcPr>
          <w:p w14:paraId="18DD3D08" w14:textId="77777777" w:rsidR="00961097" w:rsidRDefault="00961097" w:rsidP="00756472">
            <w:pPr>
              <w:pStyle w:val="TableParagraph"/>
              <w:spacing w:before="95"/>
              <w:ind w:right="79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21. do 24.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09D15E3B" w14:textId="77777777" w:rsidTr="00756472">
        <w:trPr>
          <w:trHeight w:val="427"/>
        </w:trPr>
        <w:tc>
          <w:tcPr>
            <w:tcW w:w="8037" w:type="dxa"/>
            <w:shd w:val="clear" w:color="auto" w:fill="FFF1CC"/>
          </w:tcPr>
          <w:p w14:paraId="60209C38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Objava</w:t>
            </w:r>
            <w:r>
              <w:rPr>
                <w:rFonts w:ascii="Cambria" w:hAnsi="Cambria"/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konačnih</w:t>
            </w:r>
            <w:r>
              <w:rPr>
                <w:rFonts w:ascii="Cambria" w:hAns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ljestvica</w:t>
            </w:r>
            <w:r>
              <w:rPr>
                <w:rFonts w:ascii="Cambria" w:hAns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>poretka</w:t>
            </w:r>
          </w:p>
        </w:tc>
        <w:tc>
          <w:tcPr>
            <w:tcW w:w="1986" w:type="dxa"/>
            <w:shd w:val="clear" w:color="auto" w:fill="FFF1CC"/>
          </w:tcPr>
          <w:p w14:paraId="5E15EA7B" w14:textId="77777777" w:rsidR="00961097" w:rsidRDefault="00961097" w:rsidP="00756472">
            <w:pPr>
              <w:pStyle w:val="TableParagraph"/>
              <w:spacing w:before="95"/>
              <w:ind w:right="81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21F1F"/>
                <w:sz w:val="18"/>
              </w:rPr>
              <w:t>25.</w:t>
            </w:r>
            <w:r>
              <w:rPr>
                <w:rFonts w:ascii="Cambria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221F1F"/>
                <w:sz w:val="18"/>
              </w:rPr>
              <w:t xml:space="preserve">8. </w:t>
            </w:r>
            <w:r>
              <w:rPr>
                <w:rFonts w:ascii="Cambria"/>
                <w:b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2154C58C" w14:textId="77777777" w:rsidTr="00756472">
        <w:trPr>
          <w:trHeight w:val="637"/>
        </w:trPr>
        <w:tc>
          <w:tcPr>
            <w:tcW w:w="8037" w:type="dxa"/>
          </w:tcPr>
          <w:p w14:paraId="4018C657" w14:textId="77777777" w:rsidR="00961097" w:rsidRDefault="00961097" w:rsidP="00756472">
            <w:pPr>
              <w:pStyle w:val="TableParagraph"/>
              <w:spacing w:before="95"/>
              <w:ind w:left="9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221F1F"/>
                <w:sz w:val="18"/>
              </w:rPr>
              <w:t>Smanjenje</w:t>
            </w:r>
            <w:r>
              <w:rPr>
                <w:rFonts w:ascii="Cambria" w:hAns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upisnih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kvota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razrednih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odjela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pojedinih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obrazovnih</w:t>
            </w:r>
            <w:r>
              <w:rPr>
                <w:rFonts w:ascii="Cambria" w:hAnsi="Cambria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programa</w:t>
            </w:r>
            <w:r>
              <w:rPr>
                <w:rFonts w:ascii="Cambria" w:hAnsi="Cambria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sukladno</w:t>
            </w:r>
            <w:r>
              <w:rPr>
                <w:rFonts w:ascii="Cambria" w:hAnsi="Cambri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Državnom</w:t>
            </w:r>
            <w:r>
              <w:rPr>
                <w:rFonts w:ascii="Cambria" w:hAnsi="Cambria"/>
                <w:color w:val="221F1F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color w:val="221F1F"/>
                <w:sz w:val="18"/>
              </w:rPr>
              <w:t>pedagoškom standardu radi upisanih učenika s teškoćama u razvoju</w:t>
            </w:r>
          </w:p>
        </w:tc>
        <w:tc>
          <w:tcPr>
            <w:tcW w:w="1986" w:type="dxa"/>
          </w:tcPr>
          <w:p w14:paraId="117DC755" w14:textId="77777777" w:rsidR="00961097" w:rsidRDefault="00961097" w:rsidP="00756472">
            <w:pPr>
              <w:pStyle w:val="TableParagraph"/>
              <w:spacing w:before="200"/>
              <w:ind w:right="7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221F1F"/>
                <w:sz w:val="18"/>
              </w:rPr>
              <w:t>25.</w:t>
            </w:r>
            <w:r>
              <w:rPr>
                <w:rFonts w:ascii="Cambri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/>
                <w:color w:val="221F1F"/>
                <w:sz w:val="18"/>
              </w:rPr>
              <w:t>8.</w:t>
            </w:r>
            <w:r>
              <w:rPr>
                <w:rFonts w:ascii="Cambria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/>
                <w:color w:val="221F1F"/>
                <w:spacing w:val="-2"/>
                <w:sz w:val="18"/>
              </w:rPr>
              <w:t>2025.</w:t>
            </w:r>
          </w:p>
        </w:tc>
      </w:tr>
      <w:tr w:rsidR="00961097" w14:paraId="5C887E69" w14:textId="77777777" w:rsidTr="00756472">
        <w:trPr>
          <w:trHeight w:val="1396"/>
        </w:trPr>
        <w:tc>
          <w:tcPr>
            <w:tcW w:w="8037" w:type="dxa"/>
          </w:tcPr>
          <w:p w14:paraId="4C2B5224" w14:textId="77777777" w:rsidR="00961097" w:rsidRDefault="00961097" w:rsidP="00756472">
            <w:pPr>
              <w:pStyle w:val="TableParagraph"/>
              <w:spacing w:before="98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Dostava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dokumenata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koji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su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uvjet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upis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</w:t>
            </w:r>
            <w:r>
              <w:rPr>
                <w:rFonts w:ascii="Times New Roman" w:hAnsi="Times New Roman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određeni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program obrazovanja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 xml:space="preserve">srednje 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škole:</w:t>
            </w:r>
          </w:p>
          <w:p w14:paraId="34FB1774" w14:textId="77777777" w:rsidR="00961097" w:rsidRDefault="00961097" w:rsidP="00756472">
            <w:pPr>
              <w:pStyle w:val="TableParagraph"/>
              <w:spacing w:before="47"/>
              <w:ind w:left="95" w:right="14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1)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Upisnica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(obvezno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sve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učenike)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–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dostavlja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elektronički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putem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srednje.e-upisi.hr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ili</w:t>
            </w:r>
            <w:r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dolaskom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 školu na propisani datum</w:t>
            </w:r>
          </w:p>
          <w:p w14:paraId="1FBF97F5" w14:textId="77777777" w:rsidR="00961097" w:rsidRDefault="00961097" w:rsidP="00756472">
            <w:pPr>
              <w:pStyle w:val="TableParagraph"/>
              <w:spacing w:before="47"/>
              <w:ind w:left="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21F1F"/>
                <w:sz w:val="18"/>
              </w:rPr>
              <w:t>Točan</w:t>
            </w:r>
            <w:r>
              <w:rPr>
                <w:rFonts w:ascii="Times New Roman" w:hAnsi="Times New Roman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datum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zaprimanja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dokumenata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dolaskom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u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školu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objavljuje</w:t>
            </w:r>
            <w:r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se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na</w:t>
            </w:r>
            <w:r>
              <w:rPr>
                <w:rFonts w:ascii="Times New Roman" w:hAnsi="Times New Roman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mrežnim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stranicama</w:t>
            </w:r>
            <w:r>
              <w:rPr>
                <w:rFonts w:ascii="Times New Roman" w:hAnsi="Times New Roman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i</w:t>
            </w: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8"/>
              </w:rPr>
              <w:t>oglasnim pločama škola.</w:t>
            </w:r>
          </w:p>
        </w:tc>
        <w:tc>
          <w:tcPr>
            <w:tcW w:w="1986" w:type="dxa"/>
          </w:tcPr>
          <w:p w14:paraId="14354B2D" w14:textId="77777777" w:rsidR="00961097" w:rsidRDefault="00961097" w:rsidP="00756472">
            <w:pPr>
              <w:pStyle w:val="TableParagraph"/>
              <w:rPr>
                <w:b/>
                <w:sz w:val="20"/>
              </w:rPr>
            </w:pPr>
          </w:p>
          <w:p w14:paraId="5B91C786" w14:textId="77777777" w:rsidR="00961097" w:rsidRDefault="00961097" w:rsidP="00756472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02A05924" w14:textId="77777777" w:rsidR="00961097" w:rsidRDefault="00961097" w:rsidP="00756472">
            <w:pPr>
              <w:pStyle w:val="TableParagraph"/>
              <w:ind w:right="8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221F1F"/>
                <w:sz w:val="20"/>
              </w:rPr>
              <w:t>1.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9.</w:t>
            </w:r>
            <w:r>
              <w:rPr>
                <w:rFonts w:asci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do</w:t>
            </w:r>
            <w:r>
              <w:rPr>
                <w:rFonts w:asci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221F1F"/>
                <w:sz w:val="20"/>
              </w:rPr>
              <w:t>3. 9.</w:t>
            </w:r>
            <w:r>
              <w:rPr>
                <w:rFonts w:asci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21F1F"/>
                <w:spacing w:val="-5"/>
                <w:sz w:val="20"/>
              </w:rPr>
              <w:t>202</w:t>
            </w:r>
          </w:p>
        </w:tc>
      </w:tr>
    </w:tbl>
    <w:p w14:paraId="7B667529" w14:textId="77777777" w:rsidR="00961097" w:rsidRDefault="00961097" w:rsidP="00961097">
      <w:pPr>
        <w:pStyle w:val="Tijeloteksta"/>
        <w:rPr>
          <w:b/>
        </w:rPr>
      </w:pPr>
    </w:p>
    <w:p w14:paraId="24A98FC5" w14:textId="77777777" w:rsidR="00961097" w:rsidRDefault="00961097" w:rsidP="00961097">
      <w:pPr>
        <w:pStyle w:val="Tijeloteksta"/>
        <w:rPr>
          <w:b/>
        </w:rPr>
      </w:pPr>
    </w:p>
    <w:p w14:paraId="17FD455F" w14:textId="77777777" w:rsidR="00961097" w:rsidRDefault="00961097" w:rsidP="00961097">
      <w:pPr>
        <w:pStyle w:val="Tijeloteksta"/>
        <w:rPr>
          <w:b/>
        </w:rPr>
      </w:pPr>
    </w:p>
    <w:p w14:paraId="6A5B07F4" w14:textId="77777777" w:rsidR="00961097" w:rsidRDefault="00961097" w:rsidP="00961097">
      <w:pPr>
        <w:pStyle w:val="Tijeloteksta"/>
        <w:spacing w:before="24"/>
        <w:rPr>
          <w:b/>
        </w:rPr>
      </w:pPr>
    </w:p>
    <w:p w14:paraId="151DF9F1" w14:textId="77777777" w:rsidR="00961097" w:rsidRPr="00961097" w:rsidRDefault="00961097" w:rsidP="00961097">
      <w:pPr>
        <w:jc w:val="center"/>
        <w:rPr>
          <w:rFonts w:ascii="Arial" w:hAnsi="Arial" w:cs="Arial"/>
          <w:sz w:val="28"/>
          <w:szCs w:val="28"/>
        </w:rPr>
      </w:pPr>
    </w:p>
    <w:sectPr w:rsidR="00961097" w:rsidRPr="00961097">
      <w:pgSz w:w="11907" w:h="16840" w:code="9"/>
      <w:pgMar w:top="567" w:right="1134" w:bottom="607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4FBE"/>
    <w:multiLevelType w:val="hybridMultilevel"/>
    <w:tmpl w:val="90A45B12"/>
    <w:lvl w:ilvl="0" w:tplc="162A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32E35"/>
    <w:multiLevelType w:val="hybridMultilevel"/>
    <w:tmpl w:val="A21C74FE"/>
    <w:lvl w:ilvl="0" w:tplc="A308E718">
      <w:numFmt w:val="bullet"/>
      <w:lvlText w:val="•"/>
      <w:lvlJc w:val="left"/>
      <w:pPr>
        <w:ind w:left="203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hr-HR" w:eastAsia="en-US" w:bidi="ar-SA"/>
      </w:rPr>
    </w:lvl>
    <w:lvl w:ilvl="1" w:tplc="2AA444B8">
      <w:numFmt w:val="bullet"/>
      <w:lvlText w:val="•"/>
      <w:lvlJc w:val="left"/>
      <w:pPr>
        <w:ind w:left="968" w:hanging="108"/>
      </w:pPr>
      <w:rPr>
        <w:rFonts w:hint="default"/>
        <w:lang w:val="hr-HR" w:eastAsia="en-US" w:bidi="ar-SA"/>
      </w:rPr>
    </w:lvl>
    <w:lvl w:ilvl="2" w:tplc="98522B5C">
      <w:numFmt w:val="bullet"/>
      <w:lvlText w:val="•"/>
      <w:lvlJc w:val="left"/>
      <w:pPr>
        <w:ind w:left="1736" w:hanging="108"/>
      </w:pPr>
      <w:rPr>
        <w:rFonts w:hint="default"/>
        <w:lang w:val="hr-HR" w:eastAsia="en-US" w:bidi="ar-SA"/>
      </w:rPr>
    </w:lvl>
    <w:lvl w:ilvl="3" w:tplc="D8442040">
      <w:numFmt w:val="bullet"/>
      <w:lvlText w:val="•"/>
      <w:lvlJc w:val="left"/>
      <w:pPr>
        <w:ind w:left="2504" w:hanging="108"/>
      </w:pPr>
      <w:rPr>
        <w:rFonts w:hint="default"/>
        <w:lang w:val="hr-HR" w:eastAsia="en-US" w:bidi="ar-SA"/>
      </w:rPr>
    </w:lvl>
    <w:lvl w:ilvl="4" w:tplc="A1D62640">
      <w:numFmt w:val="bullet"/>
      <w:lvlText w:val="•"/>
      <w:lvlJc w:val="left"/>
      <w:pPr>
        <w:ind w:left="3272" w:hanging="108"/>
      </w:pPr>
      <w:rPr>
        <w:rFonts w:hint="default"/>
        <w:lang w:val="hr-HR" w:eastAsia="en-US" w:bidi="ar-SA"/>
      </w:rPr>
    </w:lvl>
    <w:lvl w:ilvl="5" w:tplc="A98CF2B2">
      <w:numFmt w:val="bullet"/>
      <w:lvlText w:val="•"/>
      <w:lvlJc w:val="left"/>
      <w:pPr>
        <w:ind w:left="4040" w:hanging="108"/>
      </w:pPr>
      <w:rPr>
        <w:rFonts w:hint="default"/>
        <w:lang w:val="hr-HR" w:eastAsia="en-US" w:bidi="ar-SA"/>
      </w:rPr>
    </w:lvl>
    <w:lvl w:ilvl="6" w:tplc="24786840">
      <w:numFmt w:val="bullet"/>
      <w:lvlText w:val="•"/>
      <w:lvlJc w:val="left"/>
      <w:pPr>
        <w:ind w:left="4808" w:hanging="108"/>
      </w:pPr>
      <w:rPr>
        <w:rFonts w:hint="default"/>
        <w:lang w:val="hr-HR" w:eastAsia="en-US" w:bidi="ar-SA"/>
      </w:rPr>
    </w:lvl>
    <w:lvl w:ilvl="7" w:tplc="FA064FC6">
      <w:numFmt w:val="bullet"/>
      <w:lvlText w:val="•"/>
      <w:lvlJc w:val="left"/>
      <w:pPr>
        <w:ind w:left="5576" w:hanging="108"/>
      </w:pPr>
      <w:rPr>
        <w:rFonts w:hint="default"/>
        <w:lang w:val="hr-HR" w:eastAsia="en-US" w:bidi="ar-SA"/>
      </w:rPr>
    </w:lvl>
    <w:lvl w:ilvl="8" w:tplc="D7B2575C">
      <w:numFmt w:val="bullet"/>
      <w:lvlText w:val="•"/>
      <w:lvlJc w:val="left"/>
      <w:pPr>
        <w:ind w:left="6344" w:hanging="108"/>
      </w:pPr>
      <w:rPr>
        <w:rFonts w:hint="default"/>
        <w:lang w:val="hr-HR" w:eastAsia="en-US" w:bidi="ar-SA"/>
      </w:rPr>
    </w:lvl>
  </w:abstractNum>
  <w:abstractNum w:abstractNumId="2" w15:restartNumberingAfterBreak="0">
    <w:nsid w:val="620F14A1"/>
    <w:multiLevelType w:val="hybridMultilevel"/>
    <w:tmpl w:val="4DEA7BC8"/>
    <w:lvl w:ilvl="0" w:tplc="3432BFDC">
      <w:start w:val="1"/>
      <w:numFmt w:val="lowerLetter"/>
      <w:lvlText w:val="%1)"/>
      <w:lvlJc w:val="left"/>
      <w:pPr>
        <w:ind w:left="849" w:hanging="3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D8BE92EC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2" w:tplc="E4DC608A">
      <w:numFmt w:val="bullet"/>
      <w:lvlText w:val="•"/>
      <w:lvlJc w:val="left"/>
      <w:pPr>
        <w:ind w:left="2769" w:hanging="348"/>
      </w:pPr>
      <w:rPr>
        <w:rFonts w:hint="default"/>
        <w:lang w:val="hr-HR" w:eastAsia="en-US" w:bidi="ar-SA"/>
      </w:rPr>
    </w:lvl>
    <w:lvl w:ilvl="3" w:tplc="E7C4E7B2">
      <w:numFmt w:val="bullet"/>
      <w:lvlText w:val="•"/>
      <w:lvlJc w:val="left"/>
      <w:pPr>
        <w:ind w:left="3734" w:hanging="348"/>
      </w:pPr>
      <w:rPr>
        <w:rFonts w:hint="default"/>
        <w:lang w:val="hr-HR" w:eastAsia="en-US" w:bidi="ar-SA"/>
      </w:rPr>
    </w:lvl>
    <w:lvl w:ilvl="4" w:tplc="17706DAA">
      <w:numFmt w:val="bullet"/>
      <w:lvlText w:val="•"/>
      <w:lvlJc w:val="left"/>
      <w:pPr>
        <w:ind w:left="4699" w:hanging="348"/>
      </w:pPr>
      <w:rPr>
        <w:rFonts w:hint="default"/>
        <w:lang w:val="hr-HR" w:eastAsia="en-US" w:bidi="ar-SA"/>
      </w:rPr>
    </w:lvl>
    <w:lvl w:ilvl="5" w:tplc="97E25AD6">
      <w:numFmt w:val="bullet"/>
      <w:lvlText w:val="•"/>
      <w:lvlJc w:val="left"/>
      <w:pPr>
        <w:ind w:left="5664" w:hanging="348"/>
      </w:pPr>
      <w:rPr>
        <w:rFonts w:hint="default"/>
        <w:lang w:val="hr-HR" w:eastAsia="en-US" w:bidi="ar-SA"/>
      </w:rPr>
    </w:lvl>
    <w:lvl w:ilvl="6" w:tplc="3CE44542">
      <w:numFmt w:val="bullet"/>
      <w:lvlText w:val="•"/>
      <w:lvlJc w:val="left"/>
      <w:pPr>
        <w:ind w:left="6629" w:hanging="348"/>
      </w:pPr>
      <w:rPr>
        <w:rFonts w:hint="default"/>
        <w:lang w:val="hr-HR" w:eastAsia="en-US" w:bidi="ar-SA"/>
      </w:rPr>
    </w:lvl>
    <w:lvl w:ilvl="7" w:tplc="4D80B124">
      <w:numFmt w:val="bullet"/>
      <w:lvlText w:val="•"/>
      <w:lvlJc w:val="left"/>
      <w:pPr>
        <w:ind w:left="7594" w:hanging="348"/>
      </w:pPr>
      <w:rPr>
        <w:rFonts w:hint="default"/>
        <w:lang w:val="hr-HR" w:eastAsia="en-US" w:bidi="ar-SA"/>
      </w:rPr>
    </w:lvl>
    <w:lvl w:ilvl="8" w:tplc="64B4A95C">
      <w:numFmt w:val="bullet"/>
      <w:lvlText w:val="•"/>
      <w:lvlJc w:val="left"/>
      <w:pPr>
        <w:ind w:left="8559" w:hanging="348"/>
      </w:pPr>
      <w:rPr>
        <w:rFonts w:hint="default"/>
        <w:lang w:val="hr-HR" w:eastAsia="en-US" w:bidi="ar-SA"/>
      </w:rPr>
    </w:lvl>
  </w:abstractNum>
  <w:abstractNum w:abstractNumId="3" w15:restartNumberingAfterBreak="0">
    <w:nsid w:val="6B6302A4"/>
    <w:multiLevelType w:val="hybridMultilevel"/>
    <w:tmpl w:val="FC42FC16"/>
    <w:lvl w:ilvl="0" w:tplc="71CE7684">
      <w:start w:val="1"/>
      <w:numFmt w:val="decimal"/>
      <w:lvlText w:val="%1)"/>
      <w:lvlJc w:val="left"/>
      <w:pPr>
        <w:ind w:left="95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hr-HR" w:eastAsia="en-US" w:bidi="ar-SA"/>
      </w:rPr>
    </w:lvl>
    <w:lvl w:ilvl="1" w:tplc="08BA0F84">
      <w:numFmt w:val="bullet"/>
      <w:lvlText w:val="•"/>
      <w:lvlJc w:val="left"/>
      <w:pPr>
        <w:ind w:left="878" w:hanging="198"/>
      </w:pPr>
      <w:rPr>
        <w:rFonts w:hint="default"/>
        <w:lang w:val="hr-HR" w:eastAsia="en-US" w:bidi="ar-SA"/>
      </w:rPr>
    </w:lvl>
    <w:lvl w:ilvl="2" w:tplc="B1E4F92E">
      <w:numFmt w:val="bullet"/>
      <w:lvlText w:val="•"/>
      <w:lvlJc w:val="left"/>
      <w:pPr>
        <w:ind w:left="1656" w:hanging="198"/>
      </w:pPr>
      <w:rPr>
        <w:rFonts w:hint="default"/>
        <w:lang w:val="hr-HR" w:eastAsia="en-US" w:bidi="ar-SA"/>
      </w:rPr>
    </w:lvl>
    <w:lvl w:ilvl="3" w:tplc="03A42B1E">
      <w:numFmt w:val="bullet"/>
      <w:lvlText w:val="•"/>
      <w:lvlJc w:val="left"/>
      <w:pPr>
        <w:ind w:left="2434" w:hanging="198"/>
      </w:pPr>
      <w:rPr>
        <w:rFonts w:hint="default"/>
        <w:lang w:val="hr-HR" w:eastAsia="en-US" w:bidi="ar-SA"/>
      </w:rPr>
    </w:lvl>
    <w:lvl w:ilvl="4" w:tplc="8A38EB38">
      <w:numFmt w:val="bullet"/>
      <w:lvlText w:val="•"/>
      <w:lvlJc w:val="left"/>
      <w:pPr>
        <w:ind w:left="3212" w:hanging="198"/>
      </w:pPr>
      <w:rPr>
        <w:rFonts w:hint="default"/>
        <w:lang w:val="hr-HR" w:eastAsia="en-US" w:bidi="ar-SA"/>
      </w:rPr>
    </w:lvl>
    <w:lvl w:ilvl="5" w:tplc="6264F9EC">
      <w:numFmt w:val="bullet"/>
      <w:lvlText w:val="•"/>
      <w:lvlJc w:val="left"/>
      <w:pPr>
        <w:ind w:left="3990" w:hanging="198"/>
      </w:pPr>
      <w:rPr>
        <w:rFonts w:hint="default"/>
        <w:lang w:val="hr-HR" w:eastAsia="en-US" w:bidi="ar-SA"/>
      </w:rPr>
    </w:lvl>
    <w:lvl w:ilvl="6" w:tplc="6C268FEA">
      <w:numFmt w:val="bullet"/>
      <w:lvlText w:val="•"/>
      <w:lvlJc w:val="left"/>
      <w:pPr>
        <w:ind w:left="4768" w:hanging="198"/>
      </w:pPr>
      <w:rPr>
        <w:rFonts w:hint="default"/>
        <w:lang w:val="hr-HR" w:eastAsia="en-US" w:bidi="ar-SA"/>
      </w:rPr>
    </w:lvl>
    <w:lvl w:ilvl="7" w:tplc="A9D27090">
      <w:numFmt w:val="bullet"/>
      <w:lvlText w:val="•"/>
      <w:lvlJc w:val="left"/>
      <w:pPr>
        <w:ind w:left="5546" w:hanging="198"/>
      </w:pPr>
      <w:rPr>
        <w:rFonts w:hint="default"/>
        <w:lang w:val="hr-HR" w:eastAsia="en-US" w:bidi="ar-SA"/>
      </w:rPr>
    </w:lvl>
    <w:lvl w:ilvl="8" w:tplc="D178798C">
      <w:numFmt w:val="bullet"/>
      <w:lvlText w:val="•"/>
      <w:lvlJc w:val="left"/>
      <w:pPr>
        <w:ind w:left="6324" w:hanging="198"/>
      </w:pPr>
      <w:rPr>
        <w:rFonts w:hint="default"/>
        <w:lang w:val="hr-HR" w:eastAsia="en-US" w:bidi="ar-SA"/>
      </w:rPr>
    </w:lvl>
  </w:abstractNum>
  <w:abstractNum w:abstractNumId="4" w15:restartNumberingAfterBreak="0">
    <w:nsid w:val="6D2751A7"/>
    <w:multiLevelType w:val="hybridMultilevel"/>
    <w:tmpl w:val="8C041988"/>
    <w:lvl w:ilvl="0" w:tplc="CB46F5AE">
      <w:start w:val="1"/>
      <w:numFmt w:val="lowerLetter"/>
      <w:lvlText w:val="%1)"/>
      <w:lvlJc w:val="left"/>
      <w:pPr>
        <w:ind w:left="8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B90214FC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2" w:tplc="5B8EE696">
      <w:numFmt w:val="bullet"/>
      <w:lvlText w:val="•"/>
      <w:lvlJc w:val="left"/>
      <w:pPr>
        <w:ind w:left="2769" w:hanging="348"/>
      </w:pPr>
      <w:rPr>
        <w:rFonts w:hint="default"/>
        <w:lang w:val="hr-HR" w:eastAsia="en-US" w:bidi="ar-SA"/>
      </w:rPr>
    </w:lvl>
    <w:lvl w:ilvl="3" w:tplc="936406EA">
      <w:numFmt w:val="bullet"/>
      <w:lvlText w:val="•"/>
      <w:lvlJc w:val="left"/>
      <w:pPr>
        <w:ind w:left="3734" w:hanging="348"/>
      </w:pPr>
      <w:rPr>
        <w:rFonts w:hint="default"/>
        <w:lang w:val="hr-HR" w:eastAsia="en-US" w:bidi="ar-SA"/>
      </w:rPr>
    </w:lvl>
    <w:lvl w:ilvl="4" w:tplc="A0F8CF0A">
      <w:numFmt w:val="bullet"/>
      <w:lvlText w:val="•"/>
      <w:lvlJc w:val="left"/>
      <w:pPr>
        <w:ind w:left="4699" w:hanging="348"/>
      </w:pPr>
      <w:rPr>
        <w:rFonts w:hint="default"/>
        <w:lang w:val="hr-HR" w:eastAsia="en-US" w:bidi="ar-SA"/>
      </w:rPr>
    </w:lvl>
    <w:lvl w:ilvl="5" w:tplc="46D2693A">
      <w:numFmt w:val="bullet"/>
      <w:lvlText w:val="•"/>
      <w:lvlJc w:val="left"/>
      <w:pPr>
        <w:ind w:left="5664" w:hanging="348"/>
      </w:pPr>
      <w:rPr>
        <w:rFonts w:hint="default"/>
        <w:lang w:val="hr-HR" w:eastAsia="en-US" w:bidi="ar-SA"/>
      </w:rPr>
    </w:lvl>
    <w:lvl w:ilvl="6" w:tplc="3A089B04">
      <w:numFmt w:val="bullet"/>
      <w:lvlText w:val="•"/>
      <w:lvlJc w:val="left"/>
      <w:pPr>
        <w:ind w:left="6629" w:hanging="348"/>
      </w:pPr>
      <w:rPr>
        <w:rFonts w:hint="default"/>
        <w:lang w:val="hr-HR" w:eastAsia="en-US" w:bidi="ar-SA"/>
      </w:rPr>
    </w:lvl>
    <w:lvl w:ilvl="7" w:tplc="6588B118">
      <w:numFmt w:val="bullet"/>
      <w:lvlText w:val="•"/>
      <w:lvlJc w:val="left"/>
      <w:pPr>
        <w:ind w:left="7594" w:hanging="348"/>
      </w:pPr>
      <w:rPr>
        <w:rFonts w:hint="default"/>
        <w:lang w:val="hr-HR" w:eastAsia="en-US" w:bidi="ar-SA"/>
      </w:rPr>
    </w:lvl>
    <w:lvl w:ilvl="8" w:tplc="660E86E2">
      <w:numFmt w:val="bullet"/>
      <w:lvlText w:val="•"/>
      <w:lvlJc w:val="left"/>
      <w:pPr>
        <w:ind w:left="8559" w:hanging="348"/>
      </w:pPr>
      <w:rPr>
        <w:rFonts w:hint="default"/>
        <w:lang w:val="hr-HR" w:eastAsia="en-US" w:bidi="ar-SA"/>
      </w:rPr>
    </w:lvl>
  </w:abstractNum>
  <w:num w:numId="1" w16cid:durableId="1788157053">
    <w:abstractNumId w:val="0"/>
  </w:num>
  <w:num w:numId="2" w16cid:durableId="730733885">
    <w:abstractNumId w:val="3"/>
  </w:num>
  <w:num w:numId="3" w16cid:durableId="293292114">
    <w:abstractNumId w:val="1"/>
  </w:num>
  <w:num w:numId="4" w16cid:durableId="1654068236">
    <w:abstractNumId w:val="4"/>
  </w:num>
  <w:num w:numId="5" w16cid:durableId="12046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02"/>
    <w:rsid w:val="001638ED"/>
    <w:rsid w:val="002625EB"/>
    <w:rsid w:val="00373D7B"/>
    <w:rsid w:val="00415103"/>
    <w:rsid w:val="00483361"/>
    <w:rsid w:val="0086793E"/>
    <w:rsid w:val="00884525"/>
    <w:rsid w:val="008C4796"/>
    <w:rsid w:val="008E1632"/>
    <w:rsid w:val="00961097"/>
    <w:rsid w:val="00A01EB2"/>
    <w:rsid w:val="00AF0074"/>
    <w:rsid w:val="00B21E4F"/>
    <w:rsid w:val="00BD6D3D"/>
    <w:rsid w:val="00C05402"/>
    <w:rsid w:val="00D71E64"/>
    <w:rsid w:val="00E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5073"/>
  <w15:docId w15:val="{30A42D0B-7054-4AB0-9996-EC278E60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qFormat/>
    <w:rsid w:val="00C05402"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0540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rsid w:val="008C4796"/>
    <w:rPr>
      <w:color w:val="0000FF"/>
      <w:u w:val="single"/>
    </w:rPr>
  </w:style>
  <w:style w:type="paragraph" w:customStyle="1" w:styleId="smedjanaslov">
    <w:name w:val="smedjanaslov"/>
    <w:basedOn w:val="Normal"/>
    <w:uiPriority w:val="99"/>
    <w:rsid w:val="008C4796"/>
    <w:pPr>
      <w:spacing w:before="100" w:beforeAutospacing="1" w:after="100" w:afterAutospacing="1"/>
    </w:pPr>
    <w:rPr>
      <w:rFonts w:ascii="Tahoma" w:hAnsi="Tahoma" w:cs="Tahoma"/>
      <w:color w:val="333333"/>
      <w:sz w:val="41"/>
      <w:szCs w:val="41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71E6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01EB2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A01EB2"/>
    <w:pPr>
      <w:jc w:val="both"/>
    </w:pPr>
    <w:rPr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A01EB2"/>
    <w:rPr>
      <w:rFonts w:ascii="Times New Roman" w:eastAsia="Times New Roman" w:hAnsi="Times New Roman" w:cs="Times New Roman"/>
      <w:sz w:val="28"/>
      <w:szCs w:val="24"/>
    </w:rPr>
  </w:style>
  <w:style w:type="table" w:styleId="Reetkatablice">
    <w:name w:val="Table Grid"/>
    <w:basedOn w:val="Obinatablica"/>
    <w:uiPriority w:val="39"/>
    <w:rsid w:val="0096109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1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961097"/>
    <w:pPr>
      <w:widowControl w:val="0"/>
      <w:autoSpaceDE w:val="0"/>
      <w:autoSpaceDN w:val="0"/>
      <w:ind w:left="140" w:hanging="360"/>
    </w:pPr>
    <w:rPr>
      <w:rFonts w:ascii="Calibri" w:eastAsia="Calibri" w:hAnsi="Calibri" w:cs="Calibri"/>
      <w:sz w:val="22"/>
      <w:szCs w:val="22"/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96109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s-gospodarska-buje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-gospodarska-buje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ss-gospodarska-buje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s-gospodarska-bu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9E83-4995-4516-818F-0B71502B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Ljiljana Radulović</cp:lastModifiedBy>
  <cp:revision>2</cp:revision>
  <cp:lastPrinted>2020-06-18T10:18:00Z</cp:lastPrinted>
  <dcterms:created xsi:type="dcterms:W3CDTF">2025-08-18T10:46:00Z</dcterms:created>
  <dcterms:modified xsi:type="dcterms:W3CDTF">2025-08-18T10:46:00Z</dcterms:modified>
</cp:coreProperties>
</file>